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3775"/>
        <w:gridCol w:w="5330"/>
      </w:tblGrid>
      <w:tr w:rsidR="00EB6E20">
        <w:trPr>
          <w:trHeight w:val="1089"/>
        </w:trPr>
        <w:tc>
          <w:tcPr>
            <w:tcW w:w="3775" w:type="dxa"/>
          </w:tcPr>
          <w:p w:rsidR="00EB6E20" w:rsidRDefault="000370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EB6E20" w:rsidRDefault="00037061">
            <w:pPr>
              <w:pStyle w:val="TableParagraph"/>
              <w:spacing w:line="240" w:lineRule="auto"/>
              <w:ind w:right="1152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 1</w:t>
            </w:r>
          </w:p>
          <w:p w:rsidR="00EB6E20" w:rsidRDefault="000370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«28»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30" w:type="dxa"/>
          </w:tcPr>
          <w:p w:rsidR="00EB6E20" w:rsidRDefault="00037061">
            <w:pPr>
              <w:pStyle w:val="TableParagraph"/>
              <w:ind w:left="10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EB6E20" w:rsidRDefault="00037061">
            <w:pPr>
              <w:pStyle w:val="TableParagraph"/>
              <w:spacing w:line="274" w:lineRule="exact"/>
              <w:ind w:left="109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МБДОУ </w:t>
            </w:r>
            <w:r w:rsidR="0080597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№</w:t>
            </w:r>
            <w:r w:rsidR="0080597C">
              <w:rPr>
                <w:spacing w:val="-5"/>
                <w:sz w:val="24"/>
              </w:rPr>
              <w:t>5 «Сказка»</w:t>
            </w:r>
          </w:p>
          <w:p w:rsidR="00EB6E20" w:rsidRDefault="0080597C">
            <w:pPr>
              <w:pStyle w:val="TableParagraph"/>
              <w:spacing w:line="270" w:lineRule="atLeast"/>
              <w:ind w:left="1095"/>
              <w:rPr>
                <w:sz w:val="24"/>
              </w:rPr>
            </w:pPr>
            <w:r>
              <w:rPr>
                <w:sz w:val="24"/>
              </w:rPr>
              <w:t>__________</w:t>
            </w:r>
            <w:proofErr w:type="spellStart"/>
            <w:r>
              <w:rPr>
                <w:sz w:val="24"/>
              </w:rPr>
              <w:t>Р.М.Шайдуллина</w:t>
            </w:r>
            <w:proofErr w:type="spellEnd"/>
          </w:p>
        </w:tc>
      </w:tr>
    </w:tbl>
    <w:p w:rsidR="00EB6E20" w:rsidRDefault="00EB6E20">
      <w:pPr>
        <w:pStyle w:val="a3"/>
        <w:spacing w:before="4"/>
        <w:ind w:left="0" w:firstLine="0"/>
        <w:jc w:val="left"/>
        <w:rPr>
          <w:sz w:val="7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54"/>
        <w:ind w:left="66" w:right="201"/>
        <w:jc w:val="center"/>
        <w:rPr>
          <w:b/>
          <w:spacing w:val="-2"/>
          <w:sz w:val="24"/>
        </w:rPr>
      </w:pPr>
    </w:p>
    <w:p w:rsidR="00EB6E20" w:rsidRDefault="00037061" w:rsidP="0080597C">
      <w:pPr>
        <w:spacing w:before="54" w:line="360" w:lineRule="auto"/>
        <w:ind w:left="66" w:right="20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EB6E20" w:rsidRDefault="00037061" w:rsidP="0080597C">
      <w:pPr>
        <w:spacing w:before="22" w:line="360" w:lineRule="auto"/>
        <w:ind w:left="61" w:right="201"/>
        <w:jc w:val="center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БРАКЕРАЖНОЙ</w:t>
      </w:r>
      <w:r>
        <w:rPr>
          <w:b/>
          <w:spacing w:val="-2"/>
          <w:sz w:val="24"/>
        </w:rPr>
        <w:t xml:space="preserve"> КОМИССИИ</w:t>
      </w: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80597C" w:rsidRDefault="0080597C">
      <w:pPr>
        <w:spacing w:before="22"/>
        <w:ind w:left="61" w:right="201"/>
        <w:jc w:val="center"/>
        <w:rPr>
          <w:b/>
          <w:spacing w:val="-2"/>
          <w:sz w:val="24"/>
        </w:rPr>
      </w:pPr>
    </w:p>
    <w:p w:rsidR="00EB6E20" w:rsidRDefault="00EB6E20">
      <w:pPr>
        <w:pStyle w:val="a3"/>
        <w:ind w:left="0" w:firstLine="0"/>
        <w:jc w:val="left"/>
        <w:rPr>
          <w:b/>
        </w:rPr>
      </w:pPr>
    </w:p>
    <w:p w:rsidR="00EB6E20" w:rsidRDefault="00037061">
      <w:pPr>
        <w:pStyle w:val="a4"/>
        <w:numPr>
          <w:ilvl w:val="0"/>
          <w:numId w:val="12"/>
        </w:numPr>
        <w:tabs>
          <w:tab w:val="left" w:pos="407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17"/>
        </w:tabs>
        <w:ind w:right="140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Положение о </w:t>
      </w:r>
      <w:proofErr w:type="spellStart"/>
      <w:r>
        <w:rPr>
          <w:b/>
          <w:sz w:val="24"/>
        </w:rPr>
        <w:t>бракеражной</w:t>
      </w:r>
      <w:proofErr w:type="spellEnd"/>
      <w:r>
        <w:rPr>
          <w:b/>
          <w:sz w:val="24"/>
        </w:rPr>
        <w:t xml:space="preserve"> комиссии в ДОУ </w:t>
      </w:r>
      <w:r>
        <w:rPr>
          <w:sz w:val="24"/>
        </w:rPr>
        <w:t xml:space="preserve">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EB6E20" w:rsidRDefault="00037061">
      <w:pPr>
        <w:pStyle w:val="a4"/>
        <w:numPr>
          <w:ilvl w:val="2"/>
          <w:numId w:val="12"/>
        </w:numPr>
        <w:tabs>
          <w:tab w:val="left" w:pos="1417"/>
        </w:tabs>
        <w:spacing w:before="2" w:line="237" w:lineRule="auto"/>
        <w:ind w:right="138" w:firstLine="566"/>
        <w:rPr>
          <w:sz w:val="24"/>
        </w:rPr>
      </w:pPr>
      <w:r>
        <w:rPr>
          <w:sz w:val="24"/>
        </w:rPr>
        <w:t xml:space="preserve">Федеральным законом № 273-ФЗ от 29.12.2012 «Об образовании в Российской Федерации»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EB6E20" w:rsidRDefault="00037061">
      <w:pPr>
        <w:pStyle w:val="a4"/>
        <w:numPr>
          <w:ilvl w:val="2"/>
          <w:numId w:val="12"/>
        </w:numPr>
        <w:tabs>
          <w:tab w:val="left" w:pos="1417"/>
        </w:tabs>
        <w:spacing w:before="2"/>
        <w:ind w:right="136" w:firstLine="56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РФ от 27 октября 2020 года № 32 «Об утверждении санитарно-эпидемиологических п</w:t>
      </w:r>
      <w:r>
        <w:rPr>
          <w:sz w:val="24"/>
        </w:rPr>
        <w:t>равил и норм СанПиН 2.3/2.4.3590-20 «Санитарно-эпидемиологические требования к организации общественного питания населения» с изменениями от 22 августа 2024 года,</w:t>
      </w:r>
    </w:p>
    <w:p w:rsidR="00EB6E20" w:rsidRDefault="00037061">
      <w:pPr>
        <w:pStyle w:val="a4"/>
        <w:numPr>
          <w:ilvl w:val="2"/>
          <w:numId w:val="12"/>
        </w:numPr>
        <w:tabs>
          <w:tab w:val="left" w:pos="1417"/>
        </w:tabs>
        <w:ind w:right="141" w:firstLine="56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 сентябр</w:t>
      </w:r>
      <w:r>
        <w:rPr>
          <w:sz w:val="24"/>
        </w:rPr>
        <w:t xml:space="preserve">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</w:t>
      </w:r>
      <w:r>
        <w:rPr>
          <w:spacing w:val="-2"/>
          <w:sz w:val="24"/>
        </w:rPr>
        <w:t>года,</w:t>
      </w:r>
    </w:p>
    <w:p w:rsidR="00EB6E20" w:rsidRDefault="00037061">
      <w:pPr>
        <w:pStyle w:val="a4"/>
        <w:numPr>
          <w:ilvl w:val="2"/>
          <w:numId w:val="12"/>
        </w:numPr>
        <w:tabs>
          <w:tab w:val="left" w:pos="1417"/>
        </w:tabs>
        <w:spacing w:before="3" w:line="237" w:lineRule="auto"/>
        <w:ind w:right="142" w:firstLine="566"/>
        <w:rPr>
          <w:sz w:val="24"/>
        </w:rPr>
      </w:pPr>
      <w:r>
        <w:rPr>
          <w:sz w:val="24"/>
        </w:rPr>
        <w:t>Федеральным законом № 29-ФЗ от 2 января 2000 г «О качестве и безопасности пищевых продуктов» (в редакции от 1 января 2022 года),</w:t>
      </w:r>
    </w:p>
    <w:p w:rsidR="00EB6E20" w:rsidRDefault="00037061">
      <w:pPr>
        <w:pStyle w:val="a4"/>
        <w:numPr>
          <w:ilvl w:val="2"/>
          <w:numId w:val="12"/>
        </w:numPr>
        <w:tabs>
          <w:tab w:val="left" w:pos="1417"/>
        </w:tabs>
        <w:spacing w:before="4" w:line="237" w:lineRule="auto"/>
        <w:ind w:right="144" w:firstLine="566"/>
        <w:rPr>
          <w:sz w:val="24"/>
        </w:rPr>
      </w:pPr>
      <w:r>
        <w:rPr>
          <w:sz w:val="24"/>
        </w:rPr>
        <w:t>Уставом дошкольного образовательного учреждения и другими нормативными правовыми актами Российской Федерации, регламентирующими</w:t>
      </w:r>
      <w:r>
        <w:rPr>
          <w:sz w:val="24"/>
        </w:rPr>
        <w:t xml:space="preserve"> деятельность организаций, осуществляющих образовательную деятельность.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64"/>
        </w:tabs>
        <w:spacing w:before="3"/>
        <w:ind w:right="135" w:firstLine="566"/>
        <w:jc w:val="both"/>
        <w:rPr>
          <w:sz w:val="24"/>
        </w:rPr>
      </w:pPr>
      <w:r>
        <w:rPr>
          <w:sz w:val="24"/>
        </w:rPr>
        <w:t xml:space="preserve">Данное Положение о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продукции определяет цель, задачи и функции </w:t>
      </w:r>
      <w:r>
        <w:rPr>
          <w:i/>
          <w:sz w:val="24"/>
        </w:rPr>
        <w:t>комиссии по контролю за организацией и качест</w:t>
      </w:r>
      <w:r>
        <w:rPr>
          <w:i/>
          <w:sz w:val="24"/>
        </w:rPr>
        <w:t xml:space="preserve">вом питания, бракеражу готовой продукции </w:t>
      </w:r>
      <w:r>
        <w:rPr>
          <w:sz w:val="24"/>
        </w:rPr>
        <w:t>(далее комиссия), регламентирует ее деятельность, устанавливает права, обязанности и ответственность ее членов.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готовой продукции — комиссия общественного контроля учреждения, созданная в целях осуществления качественного и систематического контроля за организацией питания 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доставляемых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санитарно-гигиенических требовани</w:t>
      </w:r>
      <w:r>
        <w:rPr>
          <w:sz w:val="24"/>
        </w:rPr>
        <w:t>й при приготовлении и раздаче пищи в детском саду.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347"/>
        </w:tabs>
        <w:ind w:right="136" w:firstLine="566"/>
        <w:jc w:val="both"/>
        <w:rPr>
          <w:sz w:val="24"/>
        </w:rPr>
      </w:pPr>
      <w:r>
        <w:rPr>
          <w:sz w:val="24"/>
        </w:rPr>
        <w:t>Комиссия в своей деятельности руководствуется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эпидемиологическими правилами и нормами СП 2.3/2.4.3590-20, СП 2.4.3648-20, СП 3.1/2.4.3598-20, СП 2.2.3670-20, сборниками рецептур, технологическим</w:t>
      </w:r>
      <w:r>
        <w:rPr>
          <w:sz w:val="24"/>
        </w:rPr>
        <w:t xml:space="preserve">и картами, </w:t>
      </w:r>
      <w:r>
        <w:rPr>
          <w:spacing w:val="-2"/>
          <w:sz w:val="24"/>
        </w:rPr>
        <w:t>ГОСТами.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EB6E20" w:rsidRDefault="00EB6E20">
      <w:pPr>
        <w:pStyle w:val="a4"/>
        <w:jc w:val="left"/>
        <w:rPr>
          <w:sz w:val="24"/>
        </w:rPr>
        <w:sectPr w:rsidR="00EB6E20">
          <w:footerReference w:type="default" r:id="rId8"/>
          <w:type w:val="continuous"/>
          <w:pgSz w:w="11910" w:h="16840"/>
          <w:pgMar w:top="1100" w:right="708" w:bottom="580" w:left="1700" w:header="0" w:footer="388" w:gutter="0"/>
          <w:pgNumType w:start="1"/>
          <w:cols w:space="720"/>
        </w:sectPr>
      </w:pPr>
    </w:p>
    <w:p w:rsidR="00EB6E20" w:rsidRDefault="00037061">
      <w:pPr>
        <w:pStyle w:val="a4"/>
        <w:numPr>
          <w:ilvl w:val="0"/>
          <w:numId w:val="11"/>
        </w:numPr>
        <w:tabs>
          <w:tab w:val="left" w:pos="720"/>
        </w:tabs>
        <w:spacing w:before="66"/>
        <w:ind w:left="720" w:hanging="152"/>
        <w:rPr>
          <w:sz w:val="24"/>
        </w:rPr>
      </w:pPr>
      <w:proofErr w:type="gramStart"/>
      <w:r>
        <w:rPr>
          <w:sz w:val="24"/>
        </w:rPr>
        <w:lastRenderedPageBreak/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продуктов </w:t>
      </w:r>
      <w:r>
        <w:rPr>
          <w:spacing w:val="-2"/>
          <w:sz w:val="24"/>
        </w:rPr>
        <w:t>питания;</w:t>
      </w:r>
    </w:p>
    <w:p w:rsidR="00EB6E20" w:rsidRDefault="00037061">
      <w:pPr>
        <w:pStyle w:val="a4"/>
        <w:numPr>
          <w:ilvl w:val="0"/>
          <w:numId w:val="11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EB6E20" w:rsidRDefault="00037061">
      <w:pPr>
        <w:pStyle w:val="a4"/>
        <w:numPr>
          <w:ilvl w:val="0"/>
          <w:numId w:val="11"/>
        </w:numPr>
        <w:tabs>
          <w:tab w:val="left" w:pos="720"/>
        </w:tabs>
        <w:ind w:right="139" w:firstLine="56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приготовлении и раздаче пищи в детском саду.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30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Состав комиссии, сроки ее полномочий утверждаются приказом заведующего дошкольным образовательным учреждением на начало учебного года. Срок полномочий комиссии - 1 год.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 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могут </w:t>
      </w:r>
      <w:r>
        <w:rPr>
          <w:spacing w:val="-2"/>
          <w:sz w:val="24"/>
        </w:rPr>
        <w:t>входить: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right="139" w:firstLine="566"/>
        <w:rPr>
          <w:sz w:val="24"/>
        </w:rPr>
      </w:pPr>
      <w:r>
        <w:rPr>
          <w:sz w:val="24"/>
        </w:rPr>
        <w:t>представитель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администрации: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(председатель </w:t>
      </w:r>
      <w:r>
        <w:rPr>
          <w:spacing w:val="-2"/>
          <w:sz w:val="24"/>
        </w:rPr>
        <w:t>комиссии);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(диетсестра);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pacing w:val="-2"/>
          <w:sz w:val="24"/>
        </w:rPr>
        <w:t>кладовщик;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сотрудники;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pacing w:val="-2"/>
          <w:sz w:val="24"/>
        </w:rPr>
        <w:t>повара;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сада;</w:t>
      </w:r>
    </w:p>
    <w:p w:rsidR="00EB6E20" w:rsidRDefault="00037061">
      <w:pPr>
        <w:pStyle w:val="a4"/>
        <w:numPr>
          <w:ilvl w:val="0"/>
          <w:numId w:val="10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представитель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EB6E20" w:rsidRDefault="00037061">
      <w:pPr>
        <w:pStyle w:val="a3"/>
        <w:ind w:right="140"/>
      </w:pPr>
      <w:r>
        <w:t>В необходимых случаях в состав комиссии могут быть включены другие работники учреждения, приглашенные специалисты.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81"/>
        </w:tabs>
        <w:ind w:right="142" w:firstLine="566"/>
        <w:jc w:val="both"/>
        <w:rPr>
          <w:sz w:val="24"/>
        </w:rPr>
      </w:pPr>
      <w:r>
        <w:rPr>
          <w:sz w:val="24"/>
        </w:rPr>
        <w:t>Комиссия работает в тесном контакте с администрацией и профсоюзным комитетом ДОУ.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278"/>
        </w:tabs>
        <w:ind w:right="142" w:firstLine="566"/>
        <w:jc w:val="both"/>
        <w:rPr>
          <w:sz w:val="24"/>
        </w:rPr>
      </w:pPr>
      <w:r>
        <w:rPr>
          <w:sz w:val="24"/>
        </w:rPr>
        <w:t>Администрация ДОУ при установлении стимулирующих надбавок к должностным окладам работников, либо при премировании вправе учитывать работу членов комиссии.</w:t>
      </w:r>
    </w:p>
    <w:p w:rsidR="00EB6E20" w:rsidRDefault="00EB6E20">
      <w:pPr>
        <w:pStyle w:val="a3"/>
        <w:spacing w:before="4"/>
        <w:ind w:left="0" w:firstLine="0"/>
        <w:jc w:val="left"/>
      </w:pPr>
    </w:p>
    <w:p w:rsidR="00EB6E20" w:rsidRDefault="00037061">
      <w:pPr>
        <w:pStyle w:val="1"/>
        <w:numPr>
          <w:ilvl w:val="0"/>
          <w:numId w:val="12"/>
        </w:numPr>
        <w:tabs>
          <w:tab w:val="left" w:pos="1149"/>
        </w:tabs>
        <w:spacing w:line="240" w:lineRule="auto"/>
        <w:ind w:left="794" w:right="488" w:firstLine="115"/>
        <w:jc w:val="both"/>
      </w:pPr>
      <w:r>
        <w:t>Функции</w:t>
      </w:r>
      <w:r>
        <w:rPr>
          <w:spacing w:val="-4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gramStart"/>
      <w:r>
        <w:t>контролю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питания, бракеражу г</w:t>
      </w:r>
      <w:r>
        <w:t>отовой продукции, объекты, предмет и субъекты контроля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spacing w:line="271" w:lineRule="exact"/>
        <w:ind w:left="988" w:hanging="420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относят: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spacing w:before="1"/>
        <w:ind w:right="142" w:firstLine="566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санитарно-гигиенических норм при транспортировке, доставке и разгрузке продуктов питания;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42" w:firstLine="566"/>
        <w:rPr>
          <w:sz w:val="24"/>
        </w:rPr>
      </w:pPr>
      <w:r>
        <w:rPr>
          <w:sz w:val="24"/>
        </w:rPr>
        <w:t>проверка на пригодность складских и других помещений, предназначенных для хранения продуктов питания,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и условий их хранения согласно признакам доброкачественности продуктов (</w:t>
      </w:r>
      <w:r>
        <w:rPr>
          <w:i/>
          <w:sz w:val="24"/>
        </w:rPr>
        <w:t>Приложение 1</w:t>
      </w:r>
      <w:r>
        <w:rPr>
          <w:sz w:val="24"/>
        </w:rPr>
        <w:t>);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44" w:firstLine="566"/>
        <w:rPr>
          <w:sz w:val="24"/>
        </w:rPr>
      </w:pPr>
      <w:r>
        <w:rPr>
          <w:sz w:val="24"/>
        </w:rPr>
        <w:t>проверка соответствия пищи физиологически</w:t>
      </w:r>
      <w:r>
        <w:rPr>
          <w:sz w:val="24"/>
        </w:rPr>
        <w:t>м потребностям детей в основных пищевых веществах;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39" w:firstLine="566"/>
        <w:rPr>
          <w:sz w:val="24"/>
        </w:rPr>
      </w:pP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8"/>
          <w:sz w:val="24"/>
        </w:rPr>
        <w:t xml:space="preserve"> </w:t>
      </w:r>
      <w:r>
        <w:rPr>
          <w:sz w:val="24"/>
        </w:rPr>
        <w:t>и количеству детей;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43" w:firstLine="566"/>
        <w:rPr>
          <w:sz w:val="24"/>
        </w:rPr>
      </w:pPr>
      <w:r>
        <w:rPr>
          <w:sz w:val="24"/>
        </w:rPr>
        <w:t>проверка на раздаче правильности хранения блюд, наличия компонентов для оформления, отпуска блюд, температуры</w:t>
      </w:r>
      <w:r>
        <w:rPr>
          <w:sz w:val="24"/>
        </w:rPr>
        <w:t xml:space="preserve"> блюд после проверки их качества;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отслеживание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spacing w:before="1"/>
        <w:ind w:left="720" w:hanging="152"/>
        <w:rPr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48" w:firstLine="566"/>
        <w:rPr>
          <w:sz w:val="24"/>
        </w:rPr>
      </w:pPr>
      <w:r>
        <w:rPr>
          <w:sz w:val="24"/>
        </w:rPr>
        <w:t xml:space="preserve">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сроками реализации прод</w:t>
      </w:r>
      <w:r>
        <w:rPr>
          <w:sz w:val="24"/>
        </w:rPr>
        <w:t>уктов питания и качеством приготовления пищи;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</w:tabs>
        <w:ind w:right="138" w:firstLine="566"/>
        <w:rPr>
          <w:sz w:val="24"/>
        </w:rPr>
      </w:pPr>
      <w:proofErr w:type="gramStart"/>
      <w:r>
        <w:rPr>
          <w:sz w:val="24"/>
        </w:rPr>
        <w:t>отбор суточной пробы, проведение органолептической оценки готовой пищи, т.е. 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5"/>
          <w:sz w:val="24"/>
        </w:rPr>
        <w:t xml:space="preserve"> </w:t>
      </w:r>
      <w:r>
        <w:rPr>
          <w:sz w:val="24"/>
        </w:rPr>
        <w:t>запаха,</w:t>
      </w:r>
      <w:r>
        <w:rPr>
          <w:spacing w:val="-15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консистенции,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жесткости,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т.д.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 xml:space="preserve">(Приложение </w:t>
      </w:r>
      <w:r>
        <w:rPr>
          <w:spacing w:val="-4"/>
          <w:sz w:val="24"/>
        </w:rPr>
        <w:t>2);</w:t>
      </w:r>
    </w:p>
    <w:p w:rsidR="00EB6E20" w:rsidRDefault="00037061">
      <w:pPr>
        <w:pStyle w:val="a4"/>
        <w:numPr>
          <w:ilvl w:val="0"/>
          <w:numId w:val="9"/>
        </w:numPr>
        <w:tabs>
          <w:tab w:val="left" w:pos="720"/>
          <w:tab w:val="left" w:pos="4570"/>
          <w:tab w:val="left" w:pos="7908"/>
        </w:tabs>
        <w:ind w:right="136" w:firstLine="566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z w:val="24"/>
        </w:rPr>
        <w:tab/>
        <w:t>продукции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исследование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технологическую пищевую лабораторию.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проверяет:</w:t>
      </w:r>
    </w:p>
    <w:p w:rsidR="00EB6E20" w:rsidRDefault="00EB6E20">
      <w:pPr>
        <w:pStyle w:val="a4"/>
        <w:jc w:val="left"/>
        <w:rPr>
          <w:sz w:val="24"/>
        </w:rPr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spacing w:before="66"/>
        <w:ind w:right="143" w:firstLine="566"/>
        <w:rPr>
          <w:sz w:val="24"/>
        </w:rPr>
      </w:pPr>
      <w:r>
        <w:rPr>
          <w:sz w:val="24"/>
        </w:rPr>
        <w:lastRenderedPageBreak/>
        <w:t>сопроводительную документацию 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 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 поступающей партией), товарно-транспортные накладные, заполняя журнал брак</w:t>
      </w:r>
      <w:r>
        <w:rPr>
          <w:sz w:val="24"/>
        </w:rPr>
        <w:t>еража скоропортящейся пищевой продукции;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spacing w:before="1"/>
        <w:ind w:right="139" w:firstLine="566"/>
        <w:rPr>
          <w:sz w:val="24"/>
        </w:rPr>
      </w:pPr>
      <w:r>
        <w:rPr>
          <w:sz w:val="24"/>
        </w:rPr>
        <w:t>условия транспортировки каждой поступающей партии, составляя акты при выявлении нарушений;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рацион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двухнедельным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закладку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карте;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43" w:firstLine="566"/>
        <w:rPr>
          <w:sz w:val="24"/>
        </w:rPr>
      </w:pPr>
      <w:r>
        <w:rPr>
          <w:sz w:val="24"/>
        </w:rPr>
        <w:t>помещения для хранения продуктов, холодильное оборудование (морозильные камеры),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соответствующие </w:t>
      </w:r>
      <w:r>
        <w:rPr>
          <w:spacing w:val="-2"/>
          <w:sz w:val="24"/>
        </w:rPr>
        <w:t>журналы;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36" w:firstLine="566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 среде пищеблока и групповых помещениях;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48" w:firstLine="566"/>
        <w:rPr>
          <w:sz w:val="24"/>
        </w:rPr>
      </w:pPr>
      <w:r>
        <w:rPr>
          <w:sz w:val="24"/>
        </w:rPr>
        <w:t>визуально контролирует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37" w:firstLine="566"/>
        <w:rPr>
          <w:sz w:val="24"/>
        </w:rPr>
      </w:pPr>
      <w:r>
        <w:rPr>
          <w:sz w:val="24"/>
        </w:rPr>
        <w:t>осматривает сотрудников пищеблока, раздатчиков пищи, заполняя Гигиенический журнал (сотрудники), проверяет са</w:t>
      </w:r>
      <w:r>
        <w:rPr>
          <w:sz w:val="24"/>
        </w:rPr>
        <w:t>нитарные книжки;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36" w:firstLine="566"/>
        <w:rPr>
          <w:sz w:val="24"/>
        </w:rPr>
      </w:pPr>
      <w:r>
        <w:rPr>
          <w:sz w:val="24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spacing w:before="1"/>
        <w:ind w:right="144" w:firstLine="566"/>
        <w:rPr>
          <w:sz w:val="24"/>
        </w:rPr>
      </w:pPr>
      <w:r>
        <w:rPr>
          <w:sz w:val="24"/>
        </w:rPr>
        <w:t>ежедневно сверяет контингент питающихс</w:t>
      </w:r>
      <w:r>
        <w:rPr>
          <w:sz w:val="24"/>
        </w:rPr>
        <w:t>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EB6E20" w:rsidRDefault="00037061">
      <w:pPr>
        <w:pStyle w:val="a4"/>
        <w:numPr>
          <w:ilvl w:val="0"/>
          <w:numId w:val="8"/>
        </w:numPr>
        <w:tabs>
          <w:tab w:val="left" w:pos="720"/>
        </w:tabs>
        <w:ind w:right="144" w:firstLine="566"/>
        <w:rPr>
          <w:sz w:val="24"/>
        </w:rPr>
      </w:pPr>
      <w:r>
        <w:rPr>
          <w:sz w:val="24"/>
        </w:rPr>
        <w:t xml:space="preserve">ежедневную гигиену приема пищи, составляя акты по проверке организации </w:t>
      </w:r>
      <w:r>
        <w:rPr>
          <w:spacing w:val="-2"/>
          <w:sz w:val="24"/>
        </w:rPr>
        <w:t>питания.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сопроводительной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маркировка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продуктов;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45" w:firstLine="566"/>
        <w:rPr>
          <w:sz w:val="24"/>
        </w:rPr>
      </w:pPr>
      <w:r>
        <w:rPr>
          <w:sz w:val="24"/>
        </w:rPr>
        <w:t>полнота и п</w:t>
      </w:r>
      <w:r>
        <w:rPr>
          <w:sz w:val="24"/>
        </w:rPr>
        <w:t xml:space="preserve">равильность ведения и оформления документации на пищеблоке, </w:t>
      </w:r>
      <w:r>
        <w:rPr>
          <w:spacing w:val="-2"/>
          <w:sz w:val="24"/>
        </w:rPr>
        <w:t>группах;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поточность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42" w:firstLine="566"/>
        <w:rPr>
          <w:sz w:val="24"/>
        </w:rPr>
      </w:pPr>
      <w:r>
        <w:rPr>
          <w:sz w:val="24"/>
        </w:rPr>
        <w:t>качество мытья, дезинфекции посуды, столовых приборов на пищеблоке, в групповых помещениях;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45" w:firstLine="566"/>
        <w:rPr>
          <w:sz w:val="24"/>
        </w:rPr>
      </w:pPr>
      <w:r>
        <w:rPr>
          <w:sz w:val="24"/>
        </w:rPr>
        <w:t>условия хранения дезинфицирующих и моющих средств на пищеблоке (кухне), групповых помещениях;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34" w:firstLine="566"/>
        <w:rPr>
          <w:sz w:val="24"/>
        </w:rPr>
      </w:pPr>
      <w:r>
        <w:rPr>
          <w:sz w:val="24"/>
        </w:rPr>
        <w:t xml:space="preserve">соблюдение требований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«Санитарн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организации общественного питания населения» при приготовлении и в</w:t>
      </w:r>
      <w:r>
        <w:rPr>
          <w:sz w:val="24"/>
        </w:rPr>
        <w:t>ыдаче готовой продукции;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spacing w:before="1"/>
        <w:ind w:left="708" w:hanging="140"/>
        <w:rPr>
          <w:sz w:val="24"/>
        </w:rPr>
      </w:pPr>
      <w:r>
        <w:rPr>
          <w:sz w:val="24"/>
        </w:rPr>
        <w:t>исправность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холодильного,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личная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медицинский осмотр, вакцинации сотрудниками ДОУ;</w:t>
      </w:r>
    </w:p>
    <w:p w:rsidR="00EB6E20" w:rsidRDefault="00037061">
      <w:pPr>
        <w:pStyle w:val="a4"/>
        <w:numPr>
          <w:ilvl w:val="0"/>
          <w:numId w:val="7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дезинфицирующие мероприятия, генеральные уборки, текущая уборка на пищеблоке, групповых помещениях.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64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Контроль осуществляется в виде выполнения ежедневных функциональных обязанностей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</w:t>
      </w:r>
      <w:r>
        <w:rPr>
          <w:sz w:val="24"/>
        </w:rPr>
        <w:t xml:space="preserve"> продукции, а также плановых или оперативных проверок.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62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Плановые проверки осуществляются в соответствии с утвержденным заведующим ДОУ Планом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и качеством 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производственного</w:t>
      </w:r>
    </w:p>
    <w:p w:rsidR="00EB6E20" w:rsidRDefault="00EB6E20">
      <w:pPr>
        <w:pStyle w:val="a4"/>
        <w:rPr>
          <w:sz w:val="24"/>
        </w:rPr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3"/>
        <w:spacing w:before="66"/>
        <w:ind w:right="136" w:firstLine="0"/>
      </w:pPr>
      <w:r>
        <w:lastRenderedPageBreak/>
        <w:t>контроля за соблюдением санитарных правил и выполнением санитарн</w:t>
      </w:r>
      <w:proofErr w:type="gramStart"/>
      <w:r>
        <w:t>о-</w:t>
      </w:r>
      <w:proofErr w:type="gramEnd"/>
      <w:r>
        <w:t xml:space="preserve"> противоэпидемиологических (профилактических) мероприятий и доводится до сведения всех членов коллектива дошкольного образовательного учреждения пер</w:t>
      </w:r>
      <w:r>
        <w:t>ед началом учебного года.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99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Все блюда и кулинарные изделия, изготовляемые на пищеблоке ДОУ, подлежат обязательному бракеражу по мере их готовности. Бракераж пищи проводится до начала отпуска каждой вновь приготовленной партии.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66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В целях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215"/>
        </w:tabs>
        <w:ind w:right="137" w:firstLine="566"/>
        <w:jc w:val="both"/>
        <w:rPr>
          <w:sz w:val="24"/>
        </w:rPr>
      </w:pPr>
      <w:r>
        <w:rPr>
          <w:sz w:val="24"/>
        </w:rPr>
        <w:t>Отбор суточной пробы осуществляется в специально выделенные обеззараженные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промаркиро</w:t>
      </w:r>
      <w:r>
        <w:rPr>
          <w:sz w:val="24"/>
        </w:rPr>
        <w:t>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(плотно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закрывающиеся)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каждое блюдо и (или) кулинарное изделие. </w:t>
      </w:r>
      <w:proofErr w:type="gramStart"/>
      <w:r>
        <w:rPr>
          <w:sz w:val="24"/>
        </w:rPr>
        <w:t>Холодные закуски, первые блюда, гарниры и напитки (третьи блюда) отбираются в количестве не менее 100 г. Порционные блюда, биточки, котлеты,</w:t>
      </w:r>
      <w:r>
        <w:rPr>
          <w:spacing w:val="-8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-8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-8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-8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-8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объеме одной порции).</w:t>
      </w:r>
      <w:proofErr w:type="gramEnd"/>
      <w:r>
        <w:rPr>
          <w:sz w:val="24"/>
        </w:rPr>
        <w:t xml:space="preserve"> Суточные пробы хранятся не менее 48 часов в специально отведенном в холодильнике месте/холодильнике при температуре от +2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до +6°С.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5"/>
        </w:tabs>
        <w:ind w:right="14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неготовности, блюдо к выдаче не допускается до устранения выявленных недостатков. Результат бракеража регистрируется в журнале бракеража готовой продукции с указанием причин запрета к выдаче готовой пищевой продукции, фактов списания, возврата пищев</w:t>
      </w:r>
      <w:r>
        <w:rPr>
          <w:sz w:val="24"/>
        </w:rPr>
        <w:t>ой продукции, принятия на ответственное хранение.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34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Комиссия составляет акты на списание продуктов, невостребованных порций, оставшихся по причине отсутствия детей.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членов.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55"/>
        </w:tabs>
        <w:ind w:right="139" w:firstLine="566"/>
        <w:jc w:val="both"/>
        <w:rPr>
          <w:sz w:val="24"/>
        </w:rPr>
      </w:pPr>
      <w:r>
        <w:rPr>
          <w:sz w:val="24"/>
        </w:rPr>
        <w:t>Комиссия вносит пред</w:t>
      </w:r>
      <w:r>
        <w:rPr>
          <w:sz w:val="24"/>
        </w:rPr>
        <w:t>ложения по улучшению питания детей в дошкольном образовательном учреждении.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82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Комиссия </w:t>
      </w:r>
      <w:proofErr w:type="gramStart"/>
      <w:r>
        <w:rPr>
          <w:sz w:val="24"/>
        </w:rPr>
        <w:t>отчитывается о результатах</w:t>
      </w:r>
      <w:proofErr w:type="gramEnd"/>
      <w:r>
        <w:rPr>
          <w:sz w:val="24"/>
        </w:rPr>
        <w:t xml:space="preserve"> своей контрольной деятельности на административных совещаниях, педсоветах, заседаниях родительского комитета.</w:t>
      </w:r>
    </w:p>
    <w:p w:rsidR="00EB6E20" w:rsidRDefault="00EB6E20">
      <w:pPr>
        <w:pStyle w:val="a3"/>
        <w:spacing w:before="5"/>
        <w:ind w:left="0" w:firstLine="0"/>
        <w:jc w:val="left"/>
      </w:pPr>
    </w:p>
    <w:p w:rsidR="00EB6E20" w:rsidRDefault="00037061">
      <w:pPr>
        <w:pStyle w:val="1"/>
        <w:numPr>
          <w:ilvl w:val="0"/>
          <w:numId w:val="12"/>
        </w:numPr>
        <w:tabs>
          <w:tab w:val="left" w:pos="3065"/>
        </w:tabs>
        <w:ind w:left="3065"/>
        <w:jc w:val="both"/>
      </w:pPr>
      <w:r>
        <w:t>Оценка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0"/>
        </w:tabs>
        <w:ind w:right="137" w:firstLine="56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0"/>
          <w:sz w:val="24"/>
        </w:rPr>
        <w:t xml:space="preserve"> </w:t>
      </w:r>
      <w:r>
        <w:rPr>
          <w:sz w:val="24"/>
        </w:rPr>
        <w:t>за 30 минут до начала раздачи готовой пищи, предварительно ознакомившись с основным и ежедневным меню.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78"/>
        </w:tabs>
        <w:ind w:right="1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проставлены</w:t>
      </w:r>
      <w:r>
        <w:rPr>
          <w:spacing w:val="-14"/>
          <w:sz w:val="24"/>
        </w:rPr>
        <w:t xml:space="preserve"> </w:t>
      </w:r>
      <w:r>
        <w:rPr>
          <w:sz w:val="24"/>
        </w:rPr>
        <w:t>дата,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суточная проба, полное наименование блюда, выход порций, количество наименований, выданных продуктов.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утверждено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 медсестры, кладовщика, повара.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10"/>
        </w:tabs>
        <w:ind w:right="137" w:firstLine="566"/>
        <w:jc w:val="both"/>
        <w:rPr>
          <w:sz w:val="24"/>
        </w:rPr>
      </w:pPr>
      <w:proofErr w:type="spellStart"/>
      <w:r>
        <w:rPr>
          <w:sz w:val="24"/>
        </w:rPr>
        <w:t>Бракеражную</w:t>
      </w:r>
      <w:proofErr w:type="spellEnd"/>
      <w:r>
        <w:rPr>
          <w:sz w:val="24"/>
        </w:rPr>
        <w:t xml:space="preserve"> пробу берут из общего котла (кастрюли), п</w:t>
      </w:r>
      <w:r>
        <w:rPr>
          <w:sz w:val="24"/>
        </w:rPr>
        <w:t>редварительно перемешав тщательно пищу в котле.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16"/>
        </w:tabs>
        <w:ind w:right="147" w:firstLine="566"/>
        <w:jc w:val="both"/>
        <w:rPr>
          <w:sz w:val="24"/>
        </w:rPr>
      </w:pPr>
      <w:r>
        <w:rPr>
          <w:sz w:val="24"/>
        </w:rPr>
        <w:t>Бракераж начинают с блюд, имеющих слабовыраженный запах и вкус (супы и т.п.), а затем дегустируют те блюда, вкус и запах которых выражены отчетливее, сладкие блюда дегустируются в последнюю очередь.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22"/>
        </w:tabs>
        <w:ind w:right="133" w:firstLine="566"/>
        <w:jc w:val="both"/>
        <w:rPr>
          <w:sz w:val="24"/>
        </w:rPr>
      </w:pPr>
      <w:r>
        <w:rPr>
          <w:sz w:val="24"/>
        </w:rPr>
        <w:t xml:space="preserve">В журнал </w:t>
      </w:r>
      <w:r>
        <w:rPr>
          <w:sz w:val="24"/>
        </w:rPr>
        <w:t>бракеража готовой пищевой продукции вносятся результаты органолептической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 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взвешивания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порционных блюд. Журнал должен быть прошнурован, пронумерован и скреплен печатью: хранится у медицинской сестры.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62"/>
        </w:tabs>
        <w:ind w:right="146" w:firstLine="566"/>
        <w:jc w:val="both"/>
        <w:rPr>
          <w:sz w:val="24"/>
        </w:rPr>
      </w:pPr>
      <w:r>
        <w:rPr>
          <w:sz w:val="24"/>
        </w:rPr>
        <w:t>Органолептическ</w:t>
      </w:r>
      <w:r>
        <w:rPr>
          <w:sz w:val="24"/>
        </w:rPr>
        <w:t>ая оценка дается на каждое блюдо отдельно (температура, внешний вид, запах, вкус; готовность и доброкачественность).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64"/>
        </w:tabs>
        <w:ind w:right="145" w:firstLine="566"/>
        <w:jc w:val="both"/>
        <w:rPr>
          <w:sz w:val="24"/>
        </w:rPr>
      </w:pPr>
      <w:r>
        <w:rPr>
          <w:sz w:val="24"/>
        </w:rPr>
        <w:t>Оценка «отлично» дается таким блюдам и кулинарным изделиям, которые соответствуют по вкусу, цвету и запаху, внешнему виду и консистенции, у</w:t>
      </w:r>
      <w:r>
        <w:rPr>
          <w:sz w:val="24"/>
        </w:rPr>
        <w:t>твержденной рецептуре и другим показателям, предусмотренным требованиями.</w:t>
      </w:r>
    </w:p>
    <w:p w:rsidR="00EB6E20" w:rsidRDefault="00EB6E20">
      <w:pPr>
        <w:pStyle w:val="a4"/>
        <w:rPr>
          <w:sz w:val="24"/>
        </w:rPr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4"/>
        <w:numPr>
          <w:ilvl w:val="1"/>
          <w:numId w:val="12"/>
        </w:numPr>
        <w:tabs>
          <w:tab w:val="left" w:pos="1011"/>
        </w:tabs>
        <w:spacing w:before="66"/>
        <w:ind w:right="136" w:firstLine="566"/>
        <w:jc w:val="both"/>
        <w:rPr>
          <w:sz w:val="24"/>
        </w:rPr>
      </w:pPr>
      <w:r>
        <w:rPr>
          <w:sz w:val="24"/>
        </w:rPr>
        <w:lastRenderedPageBreak/>
        <w:t xml:space="preserve">Оценка «хорошо» дается блюдам и кулинарным изделиям 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</w:t>
      </w:r>
      <w:r>
        <w:rPr>
          <w:spacing w:val="-2"/>
          <w:sz w:val="24"/>
        </w:rPr>
        <w:t>требованиям.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52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Оценка «удовлетворитель</w:t>
      </w:r>
      <w:r>
        <w:rPr>
          <w:sz w:val="24"/>
        </w:rPr>
        <w:t>но» дается блюдам и кулинарным изделиям в том случае, если в технологии приготовления пищи были допущены незначительные нарушения, приведшие к ухудшению вкусовых качеств (недосолено, пересолено).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19"/>
        </w:tabs>
        <w:ind w:right="141" w:firstLine="566"/>
        <w:jc w:val="both"/>
        <w:rPr>
          <w:sz w:val="24"/>
        </w:rPr>
      </w:pPr>
      <w:proofErr w:type="gramStart"/>
      <w:r>
        <w:rPr>
          <w:sz w:val="24"/>
        </w:rPr>
        <w:t>Оценка «неудовлетворительно» (брак) дается блюдам и кулинарн</w:t>
      </w:r>
      <w:r>
        <w:rPr>
          <w:sz w:val="24"/>
        </w:rPr>
        <w:t>ым изделиям, имеющим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</w:t>
      </w:r>
      <w:r>
        <w:rPr>
          <w:sz w:val="24"/>
        </w:rPr>
        <w:t>, портящие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раздаче,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подписи напротив выставленной оценки под записью «К раздаче не допускаю».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98"/>
        </w:tabs>
        <w:ind w:right="144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блюд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4"/>
          <w:sz w:val="24"/>
        </w:rPr>
        <w:t xml:space="preserve"> </w:t>
      </w:r>
      <w:r>
        <w:rPr>
          <w:sz w:val="24"/>
        </w:rPr>
        <w:t>заносится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установленной формы и оформляется подписями всех членов комиссии.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282"/>
        </w:tabs>
        <w:ind w:left="1282" w:hanging="71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52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 </w:t>
      </w:r>
      <w:r>
        <w:rPr>
          <w:sz w:val="24"/>
        </w:rPr>
        <w:t>блюд</w:t>
      </w:r>
      <w:r>
        <w:rPr>
          <w:spacing w:val="56"/>
          <w:sz w:val="24"/>
        </w:rPr>
        <w:t xml:space="preserve">  </w:t>
      </w:r>
      <w:r>
        <w:rPr>
          <w:sz w:val="24"/>
        </w:rPr>
        <w:t>и</w:t>
      </w:r>
      <w:r>
        <w:rPr>
          <w:spacing w:val="55"/>
          <w:sz w:val="24"/>
        </w:rPr>
        <w:t xml:space="preserve">  </w:t>
      </w:r>
      <w:r>
        <w:rPr>
          <w:sz w:val="24"/>
        </w:rPr>
        <w:t>кулинарных</w:t>
      </w:r>
      <w:r>
        <w:rPr>
          <w:spacing w:val="56"/>
          <w:sz w:val="24"/>
        </w:rPr>
        <w:t xml:space="preserve">  </w:t>
      </w:r>
      <w:r>
        <w:rPr>
          <w:sz w:val="24"/>
        </w:rPr>
        <w:t>изделий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«удовлетворительно»,</w:t>
      </w:r>
    </w:p>
    <w:p w:rsidR="00EB6E20" w:rsidRDefault="00037061">
      <w:pPr>
        <w:pStyle w:val="a3"/>
        <w:ind w:right="142" w:firstLine="0"/>
      </w:pPr>
      <w:r>
        <w:t xml:space="preserve">«неудовлетворительно», </w:t>
      </w:r>
      <w:proofErr w:type="gramStart"/>
      <w:r>
        <w:t>данная</w:t>
      </w:r>
      <w:proofErr w:type="gramEnd"/>
      <w:r>
        <w:t xml:space="preserve"> комиссией или другими проверяющими лицами, обсуждается на аппаратном совещании при заведующ</w:t>
      </w:r>
      <w:r>
        <w:t>ем. Лица, виновные в неудовлетворительном приготовлении блюд и кулинарных изделий, привлекаются к материальной и другой ответственности.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22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Комиссия также определяет фактический выход одной порции каждого блюда. Фактический объем первых блюд устанавливают пут</w:t>
      </w:r>
      <w:r>
        <w:rPr>
          <w:sz w:val="24"/>
        </w:rPr>
        <w:t>ем деления емкости кастрюли или котла на количество выписанных порций. Для вычисления фактической массы одной порции каш, гарниров, салатов и т.п. взвешивают всю кастрюлю или котел, содержащий готовое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1"/>
          <w:sz w:val="24"/>
        </w:rPr>
        <w:t xml:space="preserve"> </w:t>
      </w:r>
      <w:r>
        <w:rPr>
          <w:sz w:val="24"/>
        </w:rPr>
        <w:t>и 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вычета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тары</w:t>
      </w:r>
      <w:r>
        <w:rPr>
          <w:spacing w:val="-1"/>
          <w:sz w:val="24"/>
        </w:rPr>
        <w:t xml:space="preserve"> </w:t>
      </w:r>
      <w:r>
        <w:rPr>
          <w:sz w:val="24"/>
        </w:rPr>
        <w:t>делят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порций.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объемы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10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2"/>
          <w:sz w:val="24"/>
        </w:rPr>
        <w:t xml:space="preserve"> </w:t>
      </w:r>
      <w:r>
        <w:rPr>
          <w:sz w:val="24"/>
        </w:rPr>
        <w:t>большие,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фактической массы одной порции каш, гарниров, салатов и т.п. по тому же механизму при раздаче в групповую посуду.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10"/>
        </w:tabs>
        <w:ind w:right="141" w:firstLine="566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порционных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(котлеты,</w:t>
      </w:r>
      <w:r>
        <w:rPr>
          <w:spacing w:val="-2"/>
          <w:sz w:val="24"/>
        </w:rPr>
        <w:t xml:space="preserve"> </w:t>
      </w:r>
      <w:r>
        <w:rPr>
          <w:sz w:val="24"/>
        </w:rPr>
        <w:t>тефте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 взвешивания пяти порций в отдельности с установлением равномерности распределения средней массы порции, а также установления массы 10 порций (изделий), которая не должна быть меньше должной (допускаются отклонения +3% от нормы в</w:t>
      </w:r>
      <w:r>
        <w:rPr>
          <w:sz w:val="24"/>
        </w:rPr>
        <w:t>ыхода). Для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3"/>
          <w:sz w:val="24"/>
        </w:rPr>
        <w:t xml:space="preserve"> </w:t>
      </w:r>
      <w:r>
        <w:rPr>
          <w:sz w:val="24"/>
        </w:rPr>
        <w:t>весы,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термометр,</w:t>
      </w:r>
      <w:r>
        <w:rPr>
          <w:spacing w:val="-2"/>
          <w:sz w:val="24"/>
        </w:rPr>
        <w:t xml:space="preserve"> </w:t>
      </w:r>
      <w:r>
        <w:rPr>
          <w:sz w:val="24"/>
        </w:rPr>
        <w:t>чайник с кипятком для ополаскивания приборов, две ложки, вилку, нож, тарелку</w:t>
      </w:r>
      <w:r>
        <w:rPr>
          <w:spacing w:val="-3"/>
          <w:sz w:val="24"/>
        </w:rPr>
        <w:t xml:space="preserve"> </w:t>
      </w:r>
      <w:r>
        <w:rPr>
          <w:sz w:val="24"/>
        </w:rPr>
        <w:t>с указанием веса на обратной стороне (вмещающую как 1 порцию блюда, так и 10 порций), линей</w:t>
      </w:r>
      <w:r>
        <w:rPr>
          <w:sz w:val="24"/>
        </w:rPr>
        <w:t>ку.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24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Оценка качества продукции </w:t>
      </w:r>
      <w:proofErr w:type="gramStart"/>
      <w:r>
        <w:rPr>
          <w:sz w:val="24"/>
        </w:rPr>
        <w:t>заносится</w:t>
      </w:r>
      <w:proofErr w:type="gramEnd"/>
      <w:r>
        <w:rPr>
          <w:sz w:val="24"/>
        </w:rPr>
        <w:t xml:space="preserve"> в журнал бракеража готовой продукции до начала выдачи готовой пищи. В журнале отмечают результат пробы каждого блюда, а не рациона в целом.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B6E20" w:rsidRDefault="00037061">
      <w:pPr>
        <w:pStyle w:val="a4"/>
        <w:numPr>
          <w:ilvl w:val="0"/>
          <w:numId w:val="6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совещания,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квартал;</w:t>
      </w:r>
    </w:p>
    <w:p w:rsidR="00EB6E20" w:rsidRDefault="00037061">
      <w:pPr>
        <w:pStyle w:val="a4"/>
        <w:numPr>
          <w:ilvl w:val="0"/>
          <w:numId w:val="6"/>
        </w:numPr>
        <w:tabs>
          <w:tab w:val="left" w:pos="720"/>
        </w:tabs>
        <w:ind w:right="141" w:firstLine="566"/>
        <w:rPr>
          <w:sz w:val="24"/>
        </w:rPr>
      </w:pPr>
      <w:r>
        <w:rPr>
          <w:sz w:val="24"/>
        </w:rPr>
        <w:t>контроль,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ДОУ,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плану производственного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и качеством питания в детском саду.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05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 состоянии </w:t>
      </w:r>
      <w:r>
        <w:rPr>
          <w:sz w:val="24"/>
        </w:rPr>
        <w:t>дел заведующему детским садом на административное совещание, заседания педагогического совета, родительского комитета. Результаты работы комиссии оформляются в форме протоколов или доклада о состоянии дел по организации питания в детском саду. Итоговый мат</w:t>
      </w:r>
      <w:r>
        <w:rPr>
          <w:sz w:val="24"/>
        </w:rPr>
        <w:t>ериал должен содержать констатацию фактов, выводы и, при необходимости, предложения.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00"/>
        </w:tabs>
        <w:ind w:right="141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виде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утвержденным планом производственного контроля ДОУ, который обеспечивает периодичность и исключает нерационал</w:t>
      </w:r>
      <w:r>
        <w:rPr>
          <w:sz w:val="24"/>
        </w:rPr>
        <w:t>ьное дублирование в организации проверок и в виде оперативных</w:t>
      </w:r>
    </w:p>
    <w:p w:rsidR="00EB6E20" w:rsidRDefault="00EB6E20">
      <w:pPr>
        <w:pStyle w:val="a4"/>
        <w:rPr>
          <w:sz w:val="24"/>
        </w:rPr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3"/>
        <w:tabs>
          <w:tab w:val="left" w:pos="1179"/>
          <w:tab w:val="left" w:pos="1518"/>
          <w:tab w:val="left" w:pos="2393"/>
          <w:tab w:val="left" w:pos="4019"/>
          <w:tab w:val="left" w:pos="4970"/>
          <w:tab w:val="left" w:pos="5332"/>
          <w:tab w:val="left" w:pos="6517"/>
          <w:tab w:val="left" w:pos="7690"/>
          <w:tab w:val="left" w:pos="8042"/>
        </w:tabs>
        <w:spacing w:before="66"/>
        <w:ind w:right="144" w:firstLine="0"/>
        <w:jc w:val="left"/>
      </w:pPr>
      <w:r>
        <w:rPr>
          <w:spacing w:val="-2"/>
        </w:rPr>
        <w:lastRenderedPageBreak/>
        <w:t>проверок</w:t>
      </w:r>
      <w:r>
        <w:tab/>
      </w:r>
      <w:r>
        <w:rPr>
          <w:spacing w:val="-12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>установления</w:t>
      </w:r>
      <w:r>
        <w:tab/>
      </w:r>
      <w:r>
        <w:rPr>
          <w:spacing w:val="-2"/>
        </w:rPr>
        <w:t>фактов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проверки</w:t>
      </w:r>
      <w:r>
        <w:tab/>
      </w:r>
      <w:r>
        <w:rPr>
          <w:spacing w:val="-2"/>
        </w:rPr>
        <w:t>сведений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нарушениях. </w:t>
      </w:r>
      <w:r>
        <w:t>Примерный перечень вопросов, подлежащих контролю и рассмотрению: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органолептических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proofErr w:type="gramStart"/>
      <w:r>
        <w:rPr>
          <w:sz w:val="24"/>
        </w:rPr>
        <w:t>ств</w:t>
      </w:r>
      <w:r>
        <w:rPr>
          <w:spacing w:val="-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иготовленной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spacing w:before="1"/>
        <w:ind w:left="720" w:hanging="152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отравлений;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желудочно-кишечных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хранением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пищевых </w:t>
      </w:r>
      <w:r>
        <w:rPr>
          <w:spacing w:val="-2"/>
          <w:sz w:val="24"/>
        </w:rPr>
        <w:t>продуктов;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  <w:tab w:val="left" w:pos="1932"/>
          <w:tab w:val="left" w:pos="2402"/>
          <w:tab w:val="left" w:pos="3717"/>
          <w:tab w:val="left" w:pos="5415"/>
          <w:tab w:val="left" w:pos="6628"/>
          <w:tab w:val="left" w:pos="7962"/>
          <w:tab w:val="left" w:pos="8360"/>
        </w:tabs>
        <w:ind w:right="137" w:firstLine="566"/>
        <w:jc w:val="left"/>
        <w:rPr>
          <w:sz w:val="24"/>
        </w:rPr>
      </w:pP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качеством</w:t>
      </w:r>
      <w:r>
        <w:rPr>
          <w:sz w:val="24"/>
        </w:rPr>
        <w:tab/>
      </w:r>
      <w:r>
        <w:rPr>
          <w:spacing w:val="-2"/>
          <w:sz w:val="24"/>
        </w:rPr>
        <w:t>поступающих</w:t>
      </w:r>
      <w:r>
        <w:rPr>
          <w:sz w:val="24"/>
        </w:rPr>
        <w:tab/>
      </w:r>
      <w:r>
        <w:rPr>
          <w:spacing w:val="-2"/>
          <w:sz w:val="24"/>
        </w:rPr>
        <w:t>пищевых</w:t>
      </w:r>
      <w:r>
        <w:rPr>
          <w:sz w:val="24"/>
        </w:rPr>
        <w:tab/>
      </w:r>
      <w:r>
        <w:rPr>
          <w:spacing w:val="-2"/>
          <w:sz w:val="24"/>
        </w:rPr>
        <w:t>продуктов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наличием </w:t>
      </w:r>
      <w:r>
        <w:rPr>
          <w:sz w:val="24"/>
        </w:rPr>
        <w:t>сопроводительных документов;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  <w:tab w:val="left" w:pos="1779"/>
          <w:tab w:val="left" w:pos="3019"/>
          <w:tab w:val="left" w:pos="4336"/>
          <w:tab w:val="left" w:pos="5389"/>
          <w:tab w:val="left" w:pos="6547"/>
          <w:tab w:val="left" w:pos="7904"/>
          <w:tab w:val="left" w:pos="8280"/>
        </w:tabs>
        <w:ind w:right="146" w:firstLine="566"/>
        <w:jc w:val="left"/>
        <w:rPr>
          <w:sz w:val="24"/>
        </w:rPr>
      </w:pPr>
      <w:r>
        <w:rPr>
          <w:spacing w:val="-2"/>
          <w:sz w:val="24"/>
        </w:rPr>
        <w:t>ведение</w:t>
      </w:r>
      <w:r>
        <w:rPr>
          <w:sz w:val="24"/>
        </w:rPr>
        <w:tab/>
      </w:r>
      <w:r>
        <w:rPr>
          <w:spacing w:val="-2"/>
          <w:sz w:val="24"/>
        </w:rPr>
        <w:t>журналов</w:t>
      </w:r>
      <w:r>
        <w:rPr>
          <w:sz w:val="24"/>
        </w:rPr>
        <w:tab/>
      </w:r>
      <w:r>
        <w:rPr>
          <w:spacing w:val="-2"/>
          <w:sz w:val="24"/>
        </w:rPr>
        <w:t>бракеража</w:t>
      </w:r>
      <w:r>
        <w:rPr>
          <w:sz w:val="24"/>
        </w:rPr>
        <w:tab/>
      </w:r>
      <w:r>
        <w:rPr>
          <w:spacing w:val="-2"/>
          <w:sz w:val="24"/>
        </w:rPr>
        <w:t>готовой</w:t>
      </w:r>
      <w:r>
        <w:rPr>
          <w:sz w:val="24"/>
        </w:rPr>
        <w:tab/>
      </w:r>
      <w:r>
        <w:rPr>
          <w:spacing w:val="-2"/>
          <w:sz w:val="24"/>
        </w:rPr>
        <w:t>пищевой</w:t>
      </w:r>
      <w:r>
        <w:rPr>
          <w:sz w:val="24"/>
        </w:rPr>
        <w:tab/>
      </w:r>
      <w:r>
        <w:rPr>
          <w:spacing w:val="-2"/>
          <w:sz w:val="24"/>
        </w:rPr>
        <w:t>продукции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бракеража </w:t>
      </w:r>
      <w:r>
        <w:rPr>
          <w:sz w:val="24"/>
        </w:rPr>
        <w:t>скоропортящейся пищевой продукции;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порций;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витаминизацией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закладкой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EB6E20" w:rsidRDefault="00037061">
      <w:pPr>
        <w:pStyle w:val="a4"/>
        <w:numPr>
          <w:ilvl w:val="0"/>
          <w:numId w:val="5"/>
        </w:numPr>
        <w:tabs>
          <w:tab w:val="left" w:pos="720"/>
        </w:tabs>
        <w:ind w:left="720" w:hanging="152"/>
        <w:jc w:val="left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2"/>
          <w:sz w:val="24"/>
        </w:rPr>
        <w:t xml:space="preserve"> пробы.</w:t>
      </w:r>
    </w:p>
    <w:p w:rsidR="00EB6E20" w:rsidRDefault="00037061">
      <w:pPr>
        <w:pStyle w:val="a3"/>
        <w:jc w:val="left"/>
      </w:pPr>
      <w:r>
        <w:t>Итоги</w:t>
      </w:r>
      <w:r>
        <w:rPr>
          <w:spacing w:val="40"/>
        </w:rPr>
        <w:t xml:space="preserve"> </w:t>
      </w:r>
      <w:r>
        <w:t>проверок</w:t>
      </w:r>
      <w:r>
        <w:rPr>
          <w:spacing w:val="40"/>
        </w:rPr>
        <w:t xml:space="preserve"> </w:t>
      </w:r>
      <w:r>
        <w:t>заслушиваются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совещании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заведующем,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обсуждаются замечания и предложения по организации и качества питания в детском саду.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213"/>
        </w:tabs>
        <w:spacing w:before="1"/>
        <w:ind w:right="143" w:firstLine="566"/>
        <w:rPr>
          <w:sz w:val="24"/>
        </w:rPr>
      </w:pPr>
      <w:r>
        <w:rPr>
          <w:sz w:val="24"/>
        </w:rPr>
        <w:t>Администрация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sz w:val="24"/>
        </w:rPr>
        <w:t xml:space="preserve"> </w:t>
      </w:r>
      <w:r>
        <w:rPr>
          <w:sz w:val="24"/>
        </w:rPr>
        <w:t>и принимать меры по устранению нарушений и замечаний, выявленных комиссией.</w:t>
      </w:r>
    </w:p>
    <w:p w:rsidR="00EB6E20" w:rsidRDefault="00EB6E20">
      <w:pPr>
        <w:pStyle w:val="a3"/>
        <w:spacing w:before="4"/>
        <w:ind w:left="0" w:firstLine="0"/>
        <w:jc w:val="left"/>
      </w:pPr>
    </w:p>
    <w:p w:rsidR="00EB6E20" w:rsidRDefault="00037061">
      <w:pPr>
        <w:pStyle w:val="1"/>
        <w:numPr>
          <w:ilvl w:val="0"/>
          <w:numId w:val="12"/>
        </w:numPr>
        <w:tabs>
          <w:tab w:val="left" w:pos="2488"/>
        </w:tabs>
        <w:ind w:left="2488"/>
        <w:jc w:val="both"/>
      </w:pPr>
      <w:r>
        <w:t>Права,</w:t>
      </w:r>
      <w:r>
        <w:rPr>
          <w:spacing w:val="-6"/>
        </w:rPr>
        <w:t xml:space="preserve"> </w:t>
      </w:r>
      <w:r>
        <w:t>обязанности,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комиссии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spacing w:line="274" w:lineRule="exact"/>
        <w:ind w:left="988" w:hanging="42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выносить на обсуждение конкретные предложения по организации питания в детском саду;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ринятых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spacing w:before="1"/>
        <w:ind w:right="134" w:firstLine="566"/>
        <w:rPr>
          <w:sz w:val="24"/>
        </w:rPr>
      </w:pPr>
      <w:r>
        <w:rPr>
          <w:sz w:val="24"/>
        </w:rPr>
        <w:t>направлять при необходимости продукцию на исследование в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технологическую пищевую лабораторию;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ind w:right="142" w:firstLine="566"/>
        <w:rPr>
          <w:sz w:val="24"/>
        </w:rPr>
      </w:pPr>
      <w:r>
        <w:rPr>
          <w:sz w:val="24"/>
        </w:rPr>
        <w:t>составлять инвентаризационные ведомости и акты на списание невостребованных порций, недоброкачественных продуктов;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ДОУ;</w:t>
      </w:r>
    </w:p>
    <w:p w:rsidR="00EB6E20" w:rsidRDefault="00037061">
      <w:pPr>
        <w:pStyle w:val="a4"/>
        <w:numPr>
          <w:ilvl w:val="0"/>
          <w:numId w:val="4"/>
        </w:numPr>
        <w:tabs>
          <w:tab w:val="left" w:pos="708"/>
        </w:tabs>
        <w:ind w:right="141" w:firstLine="566"/>
        <w:rPr>
          <w:sz w:val="24"/>
        </w:rPr>
      </w:pPr>
      <w:r>
        <w:rPr>
          <w:sz w:val="24"/>
        </w:rPr>
        <w:t xml:space="preserve">ходатайствовать перед администрацией детского сада о поощрении или наказании работников, связанных с организацией питания в дошкольном образовательном </w:t>
      </w:r>
      <w:r>
        <w:rPr>
          <w:spacing w:val="-2"/>
          <w:sz w:val="24"/>
        </w:rPr>
        <w:t>учреждении.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right="139" w:firstLine="566"/>
        <w:rPr>
          <w:sz w:val="24"/>
        </w:rPr>
      </w:pPr>
      <w:r>
        <w:rPr>
          <w:sz w:val="24"/>
        </w:rPr>
        <w:t>контролировать соблюдение санитарно-гигиенических норм при транспортировке, доставке и разгрузке продуктов питания;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right="140" w:firstLine="566"/>
        <w:rPr>
          <w:sz w:val="24"/>
        </w:rPr>
      </w:pPr>
      <w:r>
        <w:rPr>
          <w:sz w:val="24"/>
        </w:rPr>
        <w:t>проверять складские и другие помещения на пригодность для хранения продуктов питания, а также условия хранения продуктов;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spacing w:before="1"/>
        <w:ind w:left="708" w:hanging="140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следить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осуществлять контроль сроков реализации продуктов питания и качества приготовления пищи;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следить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присутствовать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осуществлять контроль соответствия пищи физиологическим потребностям воспитанников в основных пищевых веществах;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EB6E20" w:rsidRDefault="00037061">
      <w:pPr>
        <w:pStyle w:val="a4"/>
        <w:numPr>
          <w:ilvl w:val="0"/>
          <w:numId w:val="3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проверять соответствие объемов приготовленного питания объему разовых порций и количеству воспитанников.</w:t>
      </w:r>
    </w:p>
    <w:p w:rsidR="00EB6E20" w:rsidRDefault="00EB6E20">
      <w:pPr>
        <w:pStyle w:val="a4"/>
        <w:rPr>
          <w:sz w:val="24"/>
        </w:rPr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spacing w:before="66"/>
        <w:ind w:left="988" w:hanging="420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EB6E20" w:rsidRDefault="0003706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полномочий;</w:t>
      </w:r>
    </w:p>
    <w:p w:rsidR="00EB6E20" w:rsidRDefault="00037061">
      <w:pPr>
        <w:pStyle w:val="a4"/>
        <w:numPr>
          <w:ilvl w:val="0"/>
          <w:numId w:val="2"/>
        </w:numPr>
        <w:tabs>
          <w:tab w:val="left" w:pos="708"/>
        </w:tabs>
        <w:ind w:right="141" w:firstLine="566"/>
        <w:jc w:val="left"/>
        <w:rPr>
          <w:sz w:val="24"/>
        </w:rPr>
      </w:pPr>
      <w:r>
        <w:rPr>
          <w:sz w:val="24"/>
        </w:rPr>
        <w:t>за принятие решений по вопросам, предусмотренным настоящим Положением, и в соответствии с действующим законодательством Российской Федерации;</w:t>
      </w:r>
    </w:p>
    <w:p w:rsidR="00EB6E20" w:rsidRDefault="00037061">
      <w:pPr>
        <w:pStyle w:val="a4"/>
        <w:numPr>
          <w:ilvl w:val="0"/>
          <w:numId w:val="2"/>
        </w:numPr>
        <w:tabs>
          <w:tab w:val="left" w:pos="708"/>
        </w:tabs>
        <w:spacing w:before="1"/>
        <w:ind w:left="708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учетно-отчетной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EB6E20" w:rsidRDefault="00037061">
      <w:pPr>
        <w:pStyle w:val="1"/>
        <w:numPr>
          <w:ilvl w:val="0"/>
          <w:numId w:val="12"/>
        </w:numPr>
        <w:tabs>
          <w:tab w:val="left" w:pos="808"/>
        </w:tabs>
        <w:spacing w:before="4"/>
        <w:ind w:left="808"/>
        <w:jc w:val="left"/>
      </w:pPr>
      <w:r>
        <w:rPr>
          <w:spacing w:val="-2"/>
        </w:rPr>
        <w:t>Делопроизводство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88"/>
        </w:tabs>
        <w:ind w:right="142" w:firstLine="566"/>
        <w:rPr>
          <w:sz w:val="24"/>
        </w:rPr>
      </w:pPr>
      <w:r>
        <w:rPr>
          <w:sz w:val="24"/>
        </w:rPr>
        <w:t>Комиссия</w:t>
      </w:r>
      <w:r>
        <w:rPr>
          <w:spacing w:val="80"/>
          <w:sz w:val="24"/>
        </w:rPr>
        <w:t xml:space="preserve"> </w:t>
      </w:r>
      <w:r>
        <w:rPr>
          <w:sz w:val="24"/>
        </w:rPr>
        <w:t>ведет</w:t>
      </w:r>
      <w:r>
        <w:rPr>
          <w:spacing w:val="80"/>
          <w:sz w:val="24"/>
        </w:rPr>
        <w:t xml:space="preserve"> </w:t>
      </w:r>
      <w:r>
        <w:rPr>
          <w:sz w:val="24"/>
        </w:rPr>
        <w:t>акты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списани</w:t>
      </w:r>
      <w:r>
        <w:rPr>
          <w:sz w:val="24"/>
        </w:rPr>
        <w:t>е</w:t>
      </w:r>
      <w:r>
        <w:rPr>
          <w:spacing w:val="80"/>
          <w:sz w:val="24"/>
        </w:rPr>
        <w:t xml:space="preserve"> </w:t>
      </w:r>
      <w:r>
        <w:rPr>
          <w:sz w:val="24"/>
        </w:rPr>
        <w:t>невостребованных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журналы: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Гигиенический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(сотрудники);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помещениях;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right="142" w:firstLine="566"/>
        <w:rPr>
          <w:sz w:val="24"/>
        </w:rPr>
      </w:pPr>
      <w:r>
        <w:rPr>
          <w:sz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</w:t>
      </w:r>
      <w:r>
        <w:rPr>
          <w:sz w:val="24"/>
        </w:rPr>
        <w:t>й ценности полученного рациона питания и содержания в нем основных пищевых 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оводится ежемесячно);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5"/>
          <w:sz w:val="24"/>
        </w:rPr>
        <w:t xml:space="preserve"> </w:t>
      </w:r>
      <w:r>
        <w:rPr>
          <w:sz w:val="24"/>
        </w:rPr>
        <w:t>лампы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пищеблоке;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right="147" w:firstLine="566"/>
        <w:rPr>
          <w:sz w:val="24"/>
        </w:rPr>
      </w:pPr>
      <w:r>
        <w:rPr>
          <w:sz w:val="24"/>
        </w:rPr>
        <w:t>Журнал генеральной уборки, ведомость учета обработки посуды, столовых приборов, оборудования;</w:t>
      </w:r>
    </w:p>
    <w:p w:rsidR="00EB6E20" w:rsidRDefault="00037061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Ведомость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детей.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052"/>
        </w:tabs>
        <w:ind w:right="149" w:firstLine="566"/>
        <w:jc w:val="both"/>
        <w:rPr>
          <w:sz w:val="24"/>
        </w:rPr>
      </w:pPr>
      <w:r>
        <w:rPr>
          <w:sz w:val="24"/>
        </w:rPr>
        <w:t>Журналы в бумажном виде должны быть пронумерованы, прошнурованы и скреплены печатью учреждения. Возможно ведение журналов в электронном виде.</w:t>
      </w:r>
    </w:p>
    <w:p w:rsidR="00EB6E20" w:rsidRDefault="00EB6E20">
      <w:pPr>
        <w:pStyle w:val="a3"/>
        <w:spacing w:before="4"/>
        <w:ind w:left="0" w:firstLine="0"/>
        <w:jc w:val="left"/>
      </w:pPr>
    </w:p>
    <w:p w:rsidR="00EB6E20" w:rsidRDefault="00037061">
      <w:pPr>
        <w:pStyle w:val="1"/>
        <w:numPr>
          <w:ilvl w:val="0"/>
          <w:numId w:val="12"/>
        </w:numPr>
        <w:tabs>
          <w:tab w:val="left" w:pos="3506"/>
        </w:tabs>
        <w:ind w:left="3506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90"/>
        </w:tabs>
        <w:ind w:right="136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 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Педагогическом совете дошкольного образовательного учреждения и утверждается (либо вводится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 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</w:t>
      </w:r>
      <w:r>
        <w:rPr>
          <w:sz w:val="24"/>
        </w:rPr>
        <w:t>е,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1110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Данное Положение принимается на неопределенный срок. Изменения и дополнения к Положению принимаются в порядке, предусмотренном п.6.1. настоящего </w:t>
      </w:r>
      <w:r>
        <w:rPr>
          <w:spacing w:val="-2"/>
          <w:sz w:val="24"/>
        </w:rPr>
        <w:t>Положения.</w:t>
      </w:r>
    </w:p>
    <w:p w:rsidR="00EB6E20" w:rsidRDefault="00037061">
      <w:pPr>
        <w:pStyle w:val="a4"/>
        <w:numPr>
          <w:ilvl w:val="1"/>
          <w:numId w:val="12"/>
        </w:numPr>
        <w:tabs>
          <w:tab w:val="left" w:pos="997"/>
        </w:tabs>
        <w:ind w:right="148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B6E20" w:rsidRDefault="00EB6E20">
      <w:pPr>
        <w:pStyle w:val="a3"/>
        <w:spacing w:before="3"/>
        <w:ind w:left="0" w:firstLine="0"/>
        <w:jc w:val="left"/>
      </w:pPr>
    </w:p>
    <w:p w:rsidR="00EB6E20" w:rsidRDefault="00037061">
      <w:pPr>
        <w:ind w:left="568"/>
        <w:jc w:val="both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EB6E20" w:rsidRDefault="00037061">
      <w:pPr>
        <w:pStyle w:val="1"/>
      </w:pPr>
      <w:r>
        <w:t>Методика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продуктов</w:t>
      </w:r>
    </w:p>
    <w:p w:rsidR="00EB6E20" w:rsidRDefault="00037061">
      <w:pPr>
        <w:pStyle w:val="a3"/>
        <w:ind w:right="139"/>
      </w:pPr>
      <w:r>
        <w:t xml:space="preserve">Органолептическую оценку начинают с внешнего осмотра образцов продуктов. Осмотр лучше проводить при дневном свете. Осмотром определяют внешний вид продуктов, их цвет. Определяется запах продуктов. Запах определяется при затаенном </w:t>
      </w:r>
      <w:r>
        <w:rPr>
          <w:spacing w:val="-2"/>
        </w:rPr>
        <w:t>дыхании.</w:t>
      </w:r>
    </w:p>
    <w:p w:rsidR="00EB6E20" w:rsidRDefault="00037061">
      <w:pPr>
        <w:pStyle w:val="a3"/>
        <w:ind w:right="136"/>
      </w:pPr>
      <w:proofErr w:type="gramStart"/>
      <w:r>
        <w:t>Для</w:t>
      </w:r>
      <w:r>
        <w:rPr>
          <w:spacing w:val="-5"/>
        </w:rPr>
        <w:t xml:space="preserve"> </w:t>
      </w:r>
      <w:r>
        <w:t>обозначения</w:t>
      </w:r>
      <w:r>
        <w:rPr>
          <w:spacing w:val="-7"/>
        </w:rPr>
        <w:t xml:space="preserve"> </w:t>
      </w:r>
      <w:r>
        <w:t>з</w:t>
      </w:r>
      <w:r>
        <w:t>апаха</w:t>
      </w:r>
      <w:r>
        <w:rPr>
          <w:spacing w:val="-6"/>
        </w:rPr>
        <w:t xml:space="preserve"> </w:t>
      </w:r>
      <w:r>
        <w:t>пользуются</w:t>
      </w:r>
      <w:r>
        <w:rPr>
          <w:spacing w:val="-5"/>
        </w:rPr>
        <w:t xml:space="preserve"> </w:t>
      </w:r>
      <w:r>
        <w:t>эпитетами:</w:t>
      </w:r>
      <w:r>
        <w:rPr>
          <w:spacing w:val="-5"/>
        </w:rPr>
        <w:t xml:space="preserve"> </w:t>
      </w:r>
      <w:r>
        <w:t>чистый,</w:t>
      </w:r>
      <w:r>
        <w:rPr>
          <w:spacing w:val="-5"/>
        </w:rPr>
        <w:t xml:space="preserve"> </w:t>
      </w:r>
      <w:r>
        <w:t>свежий, ароматный,</w:t>
      </w:r>
      <w:r>
        <w:rPr>
          <w:spacing w:val="-5"/>
        </w:rPr>
        <w:t xml:space="preserve"> </w:t>
      </w:r>
      <w:r>
        <w:t>пряный, молочнокислый, гнилостный, кормовой, болотный, илистый.</w:t>
      </w:r>
      <w:proofErr w:type="gramEnd"/>
      <w:r>
        <w:t xml:space="preserve"> </w:t>
      </w:r>
      <w:proofErr w:type="gramStart"/>
      <w:r>
        <w:t>Специфический запах обозначается: селедочный, чесночный, мятный, ванильный, нефтепродуктов и т.д.</w:t>
      </w:r>
      <w:proofErr w:type="gramEnd"/>
    </w:p>
    <w:p w:rsidR="00EB6E20" w:rsidRDefault="00037061">
      <w:pPr>
        <w:pStyle w:val="a3"/>
        <w:ind w:right="148"/>
      </w:pPr>
      <w:r>
        <w:t xml:space="preserve">Вкус продуктов, как и запах, следует устанавливать при характерной для нее </w:t>
      </w:r>
      <w:r>
        <w:rPr>
          <w:spacing w:val="-2"/>
        </w:rPr>
        <w:t>температуре.</w:t>
      </w:r>
    </w:p>
    <w:p w:rsidR="00EB6E20" w:rsidRDefault="00037061">
      <w:pPr>
        <w:pStyle w:val="a3"/>
        <w:ind w:right="143" w:firstLine="0"/>
      </w:pPr>
      <w:r>
        <w:t>При</w:t>
      </w:r>
      <w:r>
        <w:rPr>
          <w:spacing w:val="-15"/>
        </w:rPr>
        <w:t xml:space="preserve"> </w:t>
      </w:r>
      <w:r>
        <w:t>снятии</w:t>
      </w:r>
      <w:r>
        <w:rPr>
          <w:spacing w:val="-14"/>
        </w:rPr>
        <w:t xml:space="preserve"> </w:t>
      </w:r>
      <w:r>
        <w:t>пробы</w:t>
      </w:r>
      <w:r>
        <w:rPr>
          <w:spacing w:val="-15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некоторые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предосторожности: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сырых продуктов</w:t>
      </w:r>
      <w:r>
        <w:rPr>
          <w:spacing w:val="23"/>
        </w:rPr>
        <w:t xml:space="preserve"> </w:t>
      </w:r>
      <w:r>
        <w:t>пробуются</w:t>
      </w:r>
      <w:r>
        <w:rPr>
          <w:spacing w:val="23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те,</w:t>
      </w:r>
      <w:r>
        <w:rPr>
          <w:spacing w:val="21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применяются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сыром</w:t>
      </w:r>
      <w:r>
        <w:rPr>
          <w:spacing w:val="23"/>
        </w:rPr>
        <w:t xml:space="preserve"> </w:t>
      </w:r>
      <w:r>
        <w:t>виде;</w:t>
      </w:r>
      <w:r>
        <w:rPr>
          <w:spacing w:val="23"/>
        </w:rPr>
        <w:t xml:space="preserve"> </w:t>
      </w:r>
      <w:r>
        <w:t>вкусовая</w:t>
      </w:r>
      <w:r>
        <w:rPr>
          <w:spacing w:val="24"/>
        </w:rPr>
        <w:t xml:space="preserve"> </w:t>
      </w:r>
      <w:r>
        <w:t>проба</w:t>
      </w:r>
      <w:r>
        <w:rPr>
          <w:spacing w:val="23"/>
        </w:rPr>
        <w:t xml:space="preserve"> </w:t>
      </w:r>
      <w:r>
        <w:rPr>
          <w:spacing w:val="-5"/>
        </w:rPr>
        <w:t>не</w:t>
      </w:r>
    </w:p>
    <w:p w:rsidR="00EB6E20" w:rsidRDefault="00EB6E20">
      <w:pPr>
        <w:pStyle w:val="a3"/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3"/>
        <w:spacing w:before="66"/>
        <w:ind w:firstLine="0"/>
        <w:jc w:val="left"/>
      </w:pPr>
      <w:r>
        <w:lastRenderedPageBreak/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обнаружения</w:t>
      </w:r>
      <w:r>
        <w:rPr>
          <w:spacing w:val="40"/>
        </w:rPr>
        <w:t xml:space="preserve"> </w:t>
      </w:r>
      <w:r>
        <w:t>признаков</w:t>
      </w:r>
      <w:r>
        <w:rPr>
          <w:spacing w:val="36"/>
        </w:rPr>
        <w:t xml:space="preserve"> </w:t>
      </w:r>
      <w:r>
        <w:t>разложения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неприятного</w:t>
      </w:r>
      <w:r>
        <w:rPr>
          <w:spacing w:val="38"/>
        </w:rPr>
        <w:t xml:space="preserve"> </w:t>
      </w:r>
      <w:r>
        <w:t>запаха,</w:t>
      </w:r>
      <w:r>
        <w:rPr>
          <w:spacing w:val="40"/>
        </w:rPr>
        <w:t xml:space="preserve"> </w:t>
      </w:r>
      <w:r>
        <w:t>а также в случае подозрения, что данный продукт был причиной пищевого отравления.</w:t>
      </w:r>
    </w:p>
    <w:p w:rsidR="00EB6E20" w:rsidRDefault="00037061">
      <w:pPr>
        <w:pStyle w:val="1"/>
        <w:spacing w:before="5" w:line="240" w:lineRule="auto"/>
        <w:ind w:left="2" w:firstLine="566"/>
        <w:jc w:val="left"/>
      </w:pPr>
      <w:r>
        <w:t xml:space="preserve">Признаки доброкачественности основных продуктов, используемых в детском </w:t>
      </w:r>
      <w:r>
        <w:rPr>
          <w:spacing w:val="-2"/>
        </w:rPr>
        <w:t>пит</w:t>
      </w:r>
      <w:r>
        <w:rPr>
          <w:spacing w:val="-2"/>
        </w:rPr>
        <w:t>ании</w:t>
      </w:r>
    </w:p>
    <w:p w:rsidR="00EB6E20" w:rsidRDefault="00037061">
      <w:pPr>
        <w:spacing w:line="274" w:lineRule="exact"/>
        <w:ind w:left="568"/>
        <w:rPr>
          <w:b/>
          <w:sz w:val="24"/>
        </w:rPr>
      </w:pPr>
      <w:r>
        <w:rPr>
          <w:b/>
          <w:spacing w:val="-4"/>
          <w:sz w:val="24"/>
        </w:rPr>
        <w:t>Мясо</w:t>
      </w:r>
    </w:p>
    <w:p w:rsidR="00EB6E20" w:rsidRDefault="00037061">
      <w:pPr>
        <w:pStyle w:val="a3"/>
        <w:ind w:right="137"/>
      </w:pPr>
      <w:r>
        <w:t xml:space="preserve">Свежее мясо красного цвета, жир 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образующаяся при надавливании ямка быстро выравнивается. Запах </w:t>
      </w:r>
      <w:r>
        <w:t>свежего мяса — мясной, свойственный данному виду животного.</w:t>
      </w:r>
    </w:p>
    <w:p w:rsidR="00EB6E20" w:rsidRDefault="00037061">
      <w:pPr>
        <w:pStyle w:val="a3"/>
        <w:ind w:right="137"/>
      </w:pPr>
      <w:r>
        <w:t xml:space="preserve">Замороженное мясо имеет </w:t>
      </w:r>
      <w:proofErr w:type="gramStart"/>
      <w:r>
        <w:t>ровную</w:t>
      </w:r>
      <w:proofErr w:type="gramEnd"/>
      <w:r>
        <w:t xml:space="preserve"> покрытую инеем, на которой от прикосновения пальцев остается пятно красного цвета. Поверхность разреза розовато-сероватого цвета. Жир имеет белый или светло-желтый ц</w:t>
      </w:r>
      <w:r>
        <w:t>вет. Сухожилия плотные, белого цвета, иногда с серовато-желтым оттенком.</w:t>
      </w:r>
    </w:p>
    <w:p w:rsidR="00EB6E20" w:rsidRDefault="00037061">
      <w:pPr>
        <w:pStyle w:val="a3"/>
        <w:ind w:right="144"/>
      </w:pPr>
      <w:r>
        <w:t xml:space="preserve">Оттаявшее мясо имеет </w:t>
      </w:r>
      <w:proofErr w:type="gramStart"/>
      <w:r>
        <w:t>сильно влажную</w:t>
      </w:r>
      <w:proofErr w:type="gramEnd"/>
      <w:r>
        <w:t xml:space="preserve"> поверхность разреза (не липкую!), с мяса стекает</w:t>
      </w:r>
      <w:r>
        <w:rPr>
          <w:spacing w:val="-15"/>
        </w:rPr>
        <w:t xml:space="preserve"> </w:t>
      </w:r>
      <w:r>
        <w:t>прозрачный</w:t>
      </w:r>
      <w:r>
        <w:rPr>
          <w:spacing w:val="-15"/>
        </w:rPr>
        <w:t xml:space="preserve"> </w:t>
      </w:r>
      <w:r>
        <w:t>мясной</w:t>
      </w:r>
      <w:r>
        <w:rPr>
          <w:spacing w:val="-15"/>
        </w:rPr>
        <w:t xml:space="preserve"> </w:t>
      </w:r>
      <w:r>
        <w:t>сок</w:t>
      </w:r>
      <w:r>
        <w:rPr>
          <w:spacing w:val="-15"/>
        </w:rPr>
        <w:t xml:space="preserve"> </w:t>
      </w:r>
      <w:r>
        <w:t>красного</w:t>
      </w:r>
      <w:r>
        <w:rPr>
          <w:spacing w:val="-15"/>
        </w:rPr>
        <w:t xml:space="preserve"> </w:t>
      </w:r>
      <w:r>
        <w:t>цвета.</w:t>
      </w:r>
      <w:r>
        <w:rPr>
          <w:spacing w:val="-15"/>
        </w:rPr>
        <w:t xml:space="preserve"> </w:t>
      </w:r>
      <w:r>
        <w:t>Консистенция</w:t>
      </w:r>
      <w:r>
        <w:rPr>
          <w:spacing w:val="-15"/>
        </w:rPr>
        <w:t xml:space="preserve"> </w:t>
      </w:r>
      <w:r>
        <w:t>неэластичная,</w:t>
      </w:r>
      <w:r>
        <w:rPr>
          <w:spacing w:val="-15"/>
        </w:rPr>
        <w:t xml:space="preserve"> </w:t>
      </w:r>
      <w:r>
        <w:t>образующаяся при надавливании ямка не выравнивается. Запах характерный для каждого вида мяса.</w:t>
      </w:r>
    </w:p>
    <w:p w:rsidR="00EB6E20" w:rsidRDefault="00037061">
      <w:pPr>
        <w:pStyle w:val="a3"/>
        <w:tabs>
          <w:tab w:val="left" w:pos="2298"/>
          <w:tab w:val="left" w:pos="4271"/>
          <w:tab w:val="left" w:pos="7079"/>
          <w:tab w:val="left" w:pos="8776"/>
        </w:tabs>
        <w:ind w:right="138"/>
      </w:pPr>
      <w:r>
        <w:t xml:space="preserve">Доброкачественность мороженого и охлажденного мяса определяют с помощью подогретого стального ножа, который вводят в толщу мяса и выявляют характер запаха </w:t>
      </w:r>
      <w:r>
        <w:rPr>
          <w:spacing w:val="-2"/>
        </w:rPr>
        <w:t>мясного</w:t>
      </w:r>
      <w:r>
        <w:tab/>
      </w:r>
      <w:r>
        <w:rPr>
          <w:spacing w:val="-4"/>
        </w:rPr>
        <w:t>сока,</w:t>
      </w:r>
      <w:r>
        <w:tab/>
      </w:r>
      <w:r>
        <w:rPr>
          <w:spacing w:val="-2"/>
        </w:rPr>
        <w:t>остающегося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ноже. </w:t>
      </w:r>
      <w:r>
        <w:t xml:space="preserve">Свежесть мяса можно установить и пробной варкой — небольшой кусочек мяса варят в кастрюле под крышкой и определяют запах выделяющегося при варке пара. </w:t>
      </w:r>
      <w:proofErr w:type="gramStart"/>
      <w:r>
        <w:t>Бульон при этом</w:t>
      </w:r>
      <w:r>
        <w:rPr>
          <w:spacing w:val="-1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прозрачным, блестки жира — светлыми.</w:t>
      </w:r>
      <w:proofErr w:type="gramEnd"/>
      <w:r>
        <w:t xml:space="preserve"> При обнаруже</w:t>
      </w:r>
      <w:r>
        <w:t>нии кислого</w:t>
      </w:r>
      <w:r>
        <w:rPr>
          <w:spacing w:val="-2"/>
        </w:rPr>
        <w:t xml:space="preserve"> </w:t>
      </w:r>
      <w:r>
        <w:t>или гнилостного запаха мясо использовать нельзя.</w:t>
      </w:r>
    </w:p>
    <w:p w:rsidR="00EB6E20" w:rsidRDefault="0080597C">
      <w:pPr>
        <w:pStyle w:val="a3"/>
        <w:ind w:right="142"/>
      </w:pPr>
      <w:r>
        <w:t xml:space="preserve"> </w:t>
      </w:r>
      <w:bookmarkStart w:id="0" w:name="_GoBack"/>
      <w:bookmarkEnd w:id="0"/>
    </w:p>
    <w:p w:rsidR="00EB6E20" w:rsidRDefault="00037061">
      <w:pPr>
        <w:pStyle w:val="1"/>
        <w:spacing w:before="2"/>
        <w:jc w:val="left"/>
      </w:pPr>
      <w:r>
        <w:rPr>
          <w:spacing w:val="-4"/>
        </w:rPr>
        <w:t>Рыба</w:t>
      </w:r>
    </w:p>
    <w:p w:rsidR="00EB6E20" w:rsidRDefault="00037061">
      <w:pPr>
        <w:pStyle w:val="a3"/>
        <w:ind w:right="143"/>
      </w:pPr>
      <w:r>
        <w:t xml:space="preserve">У свежей рыбы чешуя гладкая, блестящая, плотно прилегает к телу, жабры </w:t>
      </w:r>
      <w:proofErr w:type="spellStart"/>
      <w:r>
        <w:t>яркокрасного</w:t>
      </w:r>
      <w:proofErr w:type="spellEnd"/>
      <w:r>
        <w:t xml:space="preserve"> или розового цвета, глаза выпуклые, прозрачные. Мясо плотное, упругое, с трудом</w:t>
      </w:r>
      <w:r>
        <w:rPr>
          <w:spacing w:val="-11"/>
        </w:rPr>
        <w:t xml:space="preserve"> </w:t>
      </w:r>
      <w:r>
        <w:t>отдел</w:t>
      </w:r>
      <w:r>
        <w:t>яется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костей,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нажатии</w:t>
      </w:r>
      <w:r>
        <w:rPr>
          <w:spacing w:val="-12"/>
        </w:rPr>
        <w:t xml:space="preserve"> </w:t>
      </w:r>
      <w:r>
        <w:t>пальцем</w:t>
      </w:r>
      <w:r>
        <w:rPr>
          <w:spacing w:val="-11"/>
        </w:rPr>
        <w:t xml:space="preserve"> </w:t>
      </w:r>
      <w:r>
        <w:t>ямка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образуется,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образуется, то быстро и полностью исчезает. Тушка рыбы, брошенная в воду, быстро тонет. Запах свежей рыбы чистый, специфический, не гнилостный. У мороженой доброкачественной рыбы чешуя плотно прилегает к телу, гладкая, глаза выпуклые или на уровне орбит, м</w:t>
      </w:r>
      <w:r>
        <w:t>ясо после оттаивания плотное, не отстает от костей, запах свойственный данному виду рыбы, без посторонних примесей.</w:t>
      </w:r>
    </w:p>
    <w:p w:rsidR="00EB6E20" w:rsidRDefault="00037061">
      <w:pPr>
        <w:pStyle w:val="a3"/>
        <w:ind w:right="141"/>
      </w:pPr>
      <w:r>
        <w:t>У несвежей рыбы мутные ввалившиеся глаза, чешуя без блеска, покрыта мутной липкой слизью, живот часто бывает вздутым, анальное отверстие вып</w:t>
      </w:r>
      <w:r>
        <w:t xml:space="preserve">ячено,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появляются ржавые пятна, возникающие при окислении жира кислородом воздуха. У </w:t>
      </w:r>
      <w:r>
        <w:t>вторично замороженной рыбы отмечается тусклая поверхность, глубоко ввалившиеся глаза, измененный цвет мяса на разрезе. Такую рыбу использовать в пищу нельзя. Для определения доброкачественности рыбы, особенно замороженной, используют пробу с ножом (нагреты</w:t>
      </w:r>
      <w:r>
        <w:t>й в кипящей воде нож вводится в мышцу позади головы и определяется характер</w:t>
      </w:r>
      <w:r>
        <w:rPr>
          <w:spacing w:val="-11"/>
        </w:rPr>
        <w:t xml:space="preserve"> </w:t>
      </w:r>
      <w:r>
        <w:t>запаха).</w:t>
      </w:r>
      <w:r>
        <w:rPr>
          <w:spacing w:val="-11"/>
        </w:rPr>
        <w:t xml:space="preserve"> </w:t>
      </w:r>
      <w:r>
        <w:t>Применяется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пробная</w:t>
      </w:r>
      <w:r>
        <w:rPr>
          <w:spacing w:val="-13"/>
        </w:rPr>
        <w:t xml:space="preserve"> </w:t>
      </w:r>
      <w:r>
        <w:t>варка</w:t>
      </w:r>
      <w:r>
        <w:rPr>
          <w:spacing w:val="-12"/>
        </w:rPr>
        <w:t xml:space="preserve"> </w:t>
      </w:r>
      <w:r>
        <w:t>(кусок</w:t>
      </w:r>
      <w:r>
        <w:rPr>
          <w:spacing w:val="-10"/>
        </w:rPr>
        <w:t xml:space="preserve"> </w:t>
      </w:r>
      <w:r>
        <w:t>рыбы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вынутые</w:t>
      </w:r>
      <w:r>
        <w:rPr>
          <w:spacing w:val="-11"/>
        </w:rPr>
        <w:t xml:space="preserve"> </w:t>
      </w:r>
      <w:r>
        <w:t>жабры</w:t>
      </w:r>
      <w:r>
        <w:rPr>
          <w:spacing w:val="-11"/>
        </w:rPr>
        <w:t xml:space="preserve"> </w:t>
      </w:r>
      <w:r>
        <w:t xml:space="preserve">варят в небольшом количестве воды и определяют характер запаха, выделяющегося при варке </w:t>
      </w:r>
      <w:r>
        <w:rPr>
          <w:spacing w:val="-2"/>
        </w:rPr>
        <w:t>пара).</w:t>
      </w:r>
    </w:p>
    <w:p w:rsidR="00EB6E20" w:rsidRDefault="00037061">
      <w:pPr>
        <w:pStyle w:val="1"/>
        <w:spacing w:before="4"/>
      </w:pPr>
      <w:r>
        <w:t>Молоко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</w:t>
      </w:r>
      <w:r>
        <w:t>ные</w:t>
      </w:r>
      <w:r>
        <w:rPr>
          <w:spacing w:val="-2"/>
        </w:rPr>
        <w:t xml:space="preserve"> продукты</w:t>
      </w:r>
    </w:p>
    <w:p w:rsidR="00EB6E20" w:rsidRDefault="00037061">
      <w:pPr>
        <w:pStyle w:val="a3"/>
        <w:ind w:right="141"/>
      </w:pPr>
      <w:r>
        <w:t>Свежее молоко белого цвета со слегка желтоватым оттенком (для обезжиренного молока</w:t>
      </w:r>
      <w:r>
        <w:rPr>
          <w:spacing w:val="43"/>
        </w:rPr>
        <w:t xml:space="preserve"> </w:t>
      </w:r>
      <w:r>
        <w:t>характерен</w:t>
      </w:r>
      <w:r>
        <w:rPr>
          <w:spacing w:val="45"/>
        </w:rPr>
        <w:t xml:space="preserve"> </w:t>
      </w:r>
      <w:r>
        <w:t>белый</w:t>
      </w:r>
      <w:r>
        <w:rPr>
          <w:spacing w:val="45"/>
        </w:rPr>
        <w:t xml:space="preserve"> </w:t>
      </w:r>
      <w:r>
        <w:t>цвет</w:t>
      </w:r>
      <w:r>
        <w:rPr>
          <w:spacing w:val="45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слабо</w:t>
      </w:r>
      <w:r>
        <w:rPr>
          <w:spacing w:val="46"/>
        </w:rPr>
        <w:t xml:space="preserve"> </w:t>
      </w:r>
      <w:r>
        <w:t>синеватым</w:t>
      </w:r>
      <w:r>
        <w:rPr>
          <w:spacing w:val="44"/>
        </w:rPr>
        <w:t xml:space="preserve"> </w:t>
      </w:r>
      <w:r>
        <w:t>оттенком),</w:t>
      </w:r>
      <w:r>
        <w:rPr>
          <w:spacing w:val="44"/>
        </w:rPr>
        <w:t xml:space="preserve"> </w:t>
      </w:r>
      <w:r>
        <w:t>запах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вкус</w:t>
      </w:r>
      <w:r>
        <w:rPr>
          <w:spacing w:val="44"/>
        </w:rPr>
        <w:t xml:space="preserve"> </w:t>
      </w:r>
      <w:r>
        <w:rPr>
          <w:spacing w:val="-2"/>
        </w:rPr>
        <w:t>приятный,</w:t>
      </w:r>
    </w:p>
    <w:p w:rsidR="00EB6E20" w:rsidRDefault="00EB6E20">
      <w:pPr>
        <w:pStyle w:val="a3"/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3"/>
        <w:spacing w:before="66"/>
        <w:ind w:right="146" w:firstLine="0"/>
      </w:pPr>
      <w:r>
        <w:lastRenderedPageBreak/>
        <w:t>слегка сладковатый. Доброкачественное молоко не должно иметь осадка</w:t>
      </w:r>
      <w:r>
        <w:t>, посторонних примесей, несвойственных привкусов и запахов.</w:t>
      </w:r>
    </w:p>
    <w:p w:rsidR="00EB6E20" w:rsidRDefault="00037061">
      <w:pPr>
        <w:pStyle w:val="a3"/>
        <w:tabs>
          <w:tab w:val="left" w:pos="8236"/>
        </w:tabs>
        <w:ind w:right="136"/>
      </w:pPr>
      <w:r>
        <w:t>Творог</w:t>
      </w:r>
      <w:r>
        <w:rPr>
          <w:spacing w:val="-14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белый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слабо-желтый</w:t>
      </w:r>
      <w:r>
        <w:rPr>
          <w:spacing w:val="-14"/>
        </w:rPr>
        <w:t xml:space="preserve"> </w:t>
      </w:r>
      <w:r>
        <w:t>цвет,</w:t>
      </w:r>
      <w:r>
        <w:rPr>
          <w:spacing w:val="-13"/>
        </w:rPr>
        <w:t xml:space="preserve"> </w:t>
      </w:r>
      <w:r>
        <w:t>равномерный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массе,</w:t>
      </w:r>
      <w:r>
        <w:rPr>
          <w:spacing w:val="-14"/>
        </w:rPr>
        <w:t xml:space="preserve"> </w:t>
      </w:r>
      <w:r>
        <w:t>однородную нежную консистенцию, вкус и запах кисломолочный, без посторонних привкусов и запахов. В детских учреждениях использо</w:t>
      </w:r>
      <w:r>
        <w:t xml:space="preserve">вание творога разрешается только после </w:t>
      </w:r>
      <w:r>
        <w:rPr>
          <w:spacing w:val="-2"/>
        </w:rPr>
        <w:t>термической</w:t>
      </w:r>
      <w:r>
        <w:tab/>
      </w:r>
      <w:r>
        <w:rPr>
          <w:spacing w:val="-2"/>
        </w:rPr>
        <w:t>обработки.</w:t>
      </w:r>
    </w:p>
    <w:p w:rsidR="00EB6E20" w:rsidRDefault="00037061">
      <w:pPr>
        <w:pStyle w:val="a3"/>
        <w:spacing w:before="1"/>
        <w:ind w:right="146" w:firstLine="0"/>
      </w:pPr>
      <w:r>
        <w:t>Сметана</w:t>
      </w:r>
      <w:r>
        <w:rPr>
          <w:spacing w:val="-10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густую</w:t>
      </w:r>
      <w:r>
        <w:rPr>
          <w:spacing w:val="-9"/>
        </w:rPr>
        <w:t xml:space="preserve"> </w:t>
      </w:r>
      <w:r>
        <w:t>однородную</w:t>
      </w:r>
      <w:r>
        <w:rPr>
          <w:spacing w:val="-9"/>
        </w:rPr>
        <w:t xml:space="preserve"> </w:t>
      </w:r>
      <w:r>
        <w:t>консистенцию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крупинок</w:t>
      </w:r>
      <w:r>
        <w:rPr>
          <w:spacing w:val="-9"/>
        </w:rPr>
        <w:t xml:space="preserve"> </w:t>
      </w:r>
      <w:r>
        <w:t>белка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жира,</w:t>
      </w:r>
      <w:r>
        <w:rPr>
          <w:spacing w:val="-12"/>
        </w:rPr>
        <w:t xml:space="preserve"> </w:t>
      </w:r>
      <w:r>
        <w:t>цвет белый или слабо-желтый, характерный для себя вкус и запах, небольшую кислотность.</w:t>
      </w:r>
    </w:p>
    <w:p w:rsidR="00EB6E20" w:rsidRDefault="00037061">
      <w:pPr>
        <w:pStyle w:val="a3"/>
        <w:ind w:right="138"/>
      </w:pPr>
      <w:r>
        <w:t>Сметана в детских учреждениях всегда используется после термической обработки. Сливочное</w:t>
      </w:r>
      <w:r>
        <w:rPr>
          <w:spacing w:val="-15"/>
        </w:rPr>
        <w:t xml:space="preserve"> </w:t>
      </w:r>
      <w:r>
        <w:t>масло</w:t>
      </w:r>
      <w:r>
        <w:rPr>
          <w:spacing w:val="-14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белый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светло-желтый</w:t>
      </w:r>
      <w:r>
        <w:rPr>
          <w:spacing w:val="-14"/>
        </w:rPr>
        <w:t xml:space="preserve"> </w:t>
      </w:r>
      <w:r>
        <w:t>цвет</w:t>
      </w:r>
      <w:r>
        <w:rPr>
          <w:spacing w:val="-13"/>
        </w:rPr>
        <w:t xml:space="preserve"> </w:t>
      </w:r>
      <w:r>
        <w:t>равномерный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массе,</w:t>
      </w:r>
      <w:r>
        <w:rPr>
          <w:spacing w:val="-12"/>
        </w:rPr>
        <w:t xml:space="preserve"> </w:t>
      </w:r>
      <w:r>
        <w:t>чистый характерный запах и вкус, без посторонних примесей. Перед выдачей сливочное масло зачищается</w:t>
      </w:r>
      <w:r>
        <w:t xml:space="preserve"> от желтого края, представляющего собой продукты окисления жира. Счищенный слой масла в пищу для детей не употребляется даже в случае его перетопки.</w:t>
      </w:r>
    </w:p>
    <w:p w:rsidR="00EB6E20" w:rsidRDefault="00037061">
      <w:pPr>
        <w:pStyle w:val="1"/>
        <w:spacing w:before="5"/>
        <w:jc w:val="left"/>
      </w:pPr>
      <w:r>
        <w:rPr>
          <w:spacing w:val="-4"/>
        </w:rPr>
        <w:t>Яйца</w:t>
      </w:r>
    </w:p>
    <w:p w:rsidR="00EB6E20" w:rsidRDefault="00037061">
      <w:pPr>
        <w:pStyle w:val="a3"/>
        <w:ind w:right="143"/>
      </w:pPr>
      <w:r>
        <w:t>В</w:t>
      </w:r>
      <w:r>
        <w:rPr>
          <w:spacing w:val="-2"/>
        </w:rPr>
        <w:t xml:space="preserve"> </w:t>
      </w:r>
      <w:r>
        <w:t>детских учреждениях</w:t>
      </w:r>
      <w:r>
        <w:rPr>
          <w:spacing w:val="-1"/>
        </w:rPr>
        <w:t xml:space="preserve"> </w:t>
      </w:r>
      <w:r>
        <w:t>разрешено</w:t>
      </w:r>
      <w:r>
        <w:rPr>
          <w:spacing w:val="-1"/>
        </w:rPr>
        <w:t xml:space="preserve"> </w:t>
      </w:r>
      <w:r>
        <w:t>использовать только</w:t>
      </w:r>
      <w:r>
        <w:rPr>
          <w:spacing w:val="-2"/>
        </w:rPr>
        <w:t xml:space="preserve"> </w:t>
      </w:r>
      <w:r>
        <w:t>куриные</w:t>
      </w:r>
      <w:r>
        <w:rPr>
          <w:spacing w:val="-1"/>
        </w:rPr>
        <w:t xml:space="preserve"> </w:t>
      </w:r>
      <w:r>
        <w:t>яйца.</w:t>
      </w:r>
      <w:r>
        <w:rPr>
          <w:spacing w:val="-1"/>
        </w:rPr>
        <w:t xml:space="preserve"> </w:t>
      </w:r>
      <w:r>
        <w:t>Свежесть яиц устанавливается путем п</w:t>
      </w:r>
      <w:r>
        <w:t>росвечивания их через овоскоп или просмотром на свету через картонную трубку. Можно использовать и такой способ, как погружение яйца в раствор соли (20 г соли на 1 л воды). При этом свежие яйца в растворе соли тонут, а усохшие, длительно хранящиеся всплыва</w:t>
      </w:r>
      <w:r>
        <w:t>ют.</w:t>
      </w:r>
    </w:p>
    <w:p w:rsidR="00EB6E20" w:rsidRDefault="00EB6E20">
      <w:pPr>
        <w:pStyle w:val="a3"/>
        <w:spacing w:before="3"/>
        <w:ind w:left="0" w:firstLine="0"/>
        <w:jc w:val="left"/>
      </w:pPr>
    </w:p>
    <w:p w:rsidR="00EB6E20" w:rsidRDefault="00037061">
      <w:pPr>
        <w:ind w:left="568"/>
        <w:jc w:val="both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EB6E20" w:rsidRDefault="00037061">
      <w:pPr>
        <w:pStyle w:val="1"/>
        <w:spacing w:line="240" w:lineRule="auto"/>
        <w:ind w:right="4143"/>
      </w:pPr>
      <w:r>
        <w:t>Методика</w:t>
      </w:r>
      <w:r>
        <w:rPr>
          <w:spacing w:val="-13"/>
        </w:rPr>
        <w:t xml:space="preserve"> </w:t>
      </w:r>
      <w:r>
        <w:t>органолептической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пищи Органолептическая оценка первых блюд</w:t>
      </w:r>
    </w:p>
    <w:p w:rsidR="00EB6E20" w:rsidRDefault="00037061">
      <w:pPr>
        <w:pStyle w:val="a3"/>
        <w:ind w:right="143"/>
      </w:pPr>
      <w:r>
        <w:t>Для органолептической оценки первого блюда</w:t>
      </w:r>
      <w:r>
        <w:rPr>
          <w:spacing w:val="-1"/>
        </w:rPr>
        <w:t xml:space="preserve"> </w:t>
      </w:r>
      <w:r>
        <w:t>(после тщательного перемешивания в котле) его берут в небольшом количестве на тарелку.</w:t>
      </w:r>
    </w:p>
    <w:p w:rsidR="00EB6E20" w:rsidRDefault="00037061">
      <w:pPr>
        <w:pStyle w:val="a3"/>
        <w:ind w:right="142"/>
      </w:pPr>
      <w:r>
        <w:t>По 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определяют тщательность очистки овощей, наличие посторонних примесей, загрязненности, проверяют форму нарезки овощей, сохранение ее в процессе варки, сравнивают их набор с рецептурой по раскладке. Обращают внимание на прозрачность супов и бульонов, особенн</w:t>
      </w:r>
      <w:r>
        <w:t>о из мяса и рыбы (недоброкачественные мясо и рыба</w:t>
      </w:r>
      <w:r>
        <w:rPr>
          <w:spacing w:val="-1"/>
        </w:rPr>
        <w:t xml:space="preserve"> </w:t>
      </w:r>
      <w:r>
        <w:t>дают мутные</w:t>
      </w:r>
      <w:r>
        <w:rPr>
          <w:spacing w:val="-1"/>
        </w:rPr>
        <w:t xml:space="preserve"> </w:t>
      </w:r>
      <w:r>
        <w:t>бульоны,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поверхности не</w:t>
      </w:r>
      <w:r>
        <w:rPr>
          <w:spacing w:val="-1"/>
        </w:rPr>
        <w:t xml:space="preserve"> </w:t>
      </w:r>
      <w:r>
        <w:t>образуют жирных янтарных</w:t>
      </w:r>
      <w:r>
        <w:rPr>
          <w:spacing w:val="-1"/>
        </w:rPr>
        <w:t xml:space="preserve"> </w:t>
      </w:r>
      <w:r>
        <w:t>пленок,</w:t>
      </w:r>
      <w:r>
        <w:rPr>
          <w:spacing w:val="-2"/>
        </w:rPr>
        <w:t xml:space="preserve"> </w:t>
      </w:r>
      <w:r>
        <w:t>капли жира имеют мелкодисперсный вид).</w:t>
      </w:r>
    </w:p>
    <w:p w:rsidR="00EB6E20" w:rsidRDefault="00037061">
      <w:pPr>
        <w:pStyle w:val="a3"/>
        <w:ind w:right="145"/>
      </w:pPr>
      <w:r>
        <w:t>При определении вкуса и запаха блюда отмечают наличие постороннего привкуса, запаха, горечи, из</w:t>
      </w:r>
      <w:r>
        <w:t>лишней кислотности, пересола. Не разрешаются блюда с привкусом сырой и подгоревшей муки, с недоваренными или сильно переваренными продуктами, комками заварившейся муки, резкой кислотностью, пересолом и др.</w:t>
      </w:r>
    </w:p>
    <w:p w:rsidR="00EB6E20" w:rsidRDefault="00037061">
      <w:pPr>
        <w:pStyle w:val="1"/>
      </w:pPr>
      <w:r>
        <w:t>Органолептическая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вторых</w:t>
      </w:r>
      <w:r>
        <w:rPr>
          <w:spacing w:val="-4"/>
        </w:rPr>
        <w:t xml:space="preserve"> блюд</w:t>
      </w:r>
    </w:p>
    <w:p w:rsidR="00EB6E20" w:rsidRDefault="00037061">
      <w:pPr>
        <w:pStyle w:val="a3"/>
        <w:ind w:right="146"/>
      </w:pPr>
      <w:r>
        <w:t>Органолептиче</w:t>
      </w:r>
      <w:r>
        <w:t>ская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вторых блюд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 составным</w:t>
      </w:r>
      <w:r>
        <w:rPr>
          <w:spacing w:val="-1"/>
        </w:rPr>
        <w:t xml:space="preserve"> </w:t>
      </w:r>
      <w:r>
        <w:t>частям. Общая оценка дается только соусным блюдам (рагу, гуляш).</w:t>
      </w:r>
    </w:p>
    <w:p w:rsidR="00EB6E20" w:rsidRDefault="00037061">
      <w:pPr>
        <w:pStyle w:val="a3"/>
        <w:ind w:right="139"/>
      </w:pPr>
      <w:proofErr w:type="gramStart"/>
      <w:r>
        <w:t xml:space="preserve">При внешнем осмотре блюда обращают внимание на характер нарезки мяса, равномерность </w:t>
      </w:r>
      <w:proofErr w:type="spellStart"/>
      <w:r>
        <w:t>порционирования</w:t>
      </w:r>
      <w:proofErr w:type="spellEnd"/>
      <w:r>
        <w:t>, цвет поверхности и разреза (заветренная</w:t>
      </w:r>
      <w:r>
        <w:t xml:space="preserve"> темная поверхность отварного мяса свидетельствует о длительном его хранении без бульона, красно-розовый цвет на разрезе котлет — о недостаточной их </w:t>
      </w:r>
      <w:proofErr w:type="spellStart"/>
      <w:r>
        <w:t>прожаренности</w:t>
      </w:r>
      <w:proofErr w:type="spellEnd"/>
      <w:r>
        <w:t xml:space="preserve"> или нарушении сроков хранения котлетного фарша).</w:t>
      </w:r>
      <w:proofErr w:type="gramEnd"/>
    </w:p>
    <w:p w:rsidR="00EB6E20" w:rsidRDefault="00037061">
      <w:pPr>
        <w:pStyle w:val="a3"/>
        <w:ind w:right="135"/>
      </w:pPr>
      <w:r>
        <w:t>Консистенция блюда дает представление о степ</w:t>
      </w:r>
      <w:r>
        <w:t>ени его готовности, а также о соблюдении рецептуры (вязкая консистенция котлет, например, указывает на избыточное добавление в них хлеба). Мясо должно быть мягким, сочным, мясо птицы — легко отделяться от костей, филе рыбы — мягким, сочным, не крошащимся.</w:t>
      </w:r>
    </w:p>
    <w:p w:rsidR="00EB6E20" w:rsidRDefault="00037061">
      <w:pPr>
        <w:pStyle w:val="a3"/>
        <w:ind w:right="135"/>
      </w:pPr>
      <w:r>
        <w:t>При оценке овощных гарниров обращают внимание на качество очистки овощей, консистенцию блюда, внешний вид, цвет (синеватый оттенок картофельного пюре, например, означает нехватку молока и жира).</w:t>
      </w:r>
    </w:p>
    <w:p w:rsidR="00EB6E20" w:rsidRDefault="00037061">
      <w:pPr>
        <w:pStyle w:val="a3"/>
        <w:ind w:right="139"/>
      </w:pPr>
      <w:r>
        <w:t>При оценке крупяных гарниров их консистенцию сравнивают с зап</w:t>
      </w:r>
      <w:r>
        <w:t>ланированной по меню-раскладке</w:t>
      </w:r>
      <w:r>
        <w:rPr>
          <w:spacing w:val="56"/>
        </w:rPr>
        <w:t xml:space="preserve"> </w:t>
      </w:r>
      <w:r>
        <w:t>(</w:t>
      </w:r>
      <w:proofErr w:type="gramStart"/>
      <w:r>
        <w:t>рассыпчатая</w:t>
      </w:r>
      <w:proofErr w:type="gramEnd"/>
      <w:r>
        <w:t>,</w:t>
      </w:r>
      <w:r>
        <w:rPr>
          <w:spacing w:val="59"/>
        </w:rPr>
        <w:t xml:space="preserve"> </w:t>
      </w:r>
      <w:r>
        <w:t>вязкая).</w:t>
      </w:r>
      <w:r>
        <w:rPr>
          <w:spacing w:val="59"/>
        </w:rPr>
        <w:t xml:space="preserve"> </w:t>
      </w:r>
      <w:r>
        <w:t>Биточки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котлеты</w:t>
      </w:r>
      <w:r>
        <w:rPr>
          <w:spacing w:val="66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круп</w:t>
      </w:r>
      <w:r>
        <w:rPr>
          <w:spacing w:val="61"/>
        </w:rPr>
        <w:t xml:space="preserve"> </w:t>
      </w:r>
      <w:r>
        <w:t>должны</w:t>
      </w:r>
      <w:r>
        <w:rPr>
          <w:spacing w:val="59"/>
        </w:rPr>
        <w:t xml:space="preserve"> </w:t>
      </w:r>
      <w:r>
        <w:rPr>
          <w:spacing w:val="-2"/>
        </w:rPr>
        <w:t>сохранять</w:t>
      </w:r>
    </w:p>
    <w:p w:rsidR="00EB6E20" w:rsidRDefault="00EB6E20">
      <w:pPr>
        <w:pStyle w:val="a3"/>
        <w:sectPr w:rsidR="00EB6E20">
          <w:pgSz w:w="11910" w:h="16840"/>
          <w:pgMar w:top="1040" w:right="708" w:bottom="580" w:left="1700" w:header="0" w:footer="388" w:gutter="0"/>
          <w:cols w:space="720"/>
        </w:sectPr>
      </w:pPr>
    </w:p>
    <w:p w:rsidR="00EB6E20" w:rsidRDefault="00037061">
      <w:pPr>
        <w:pStyle w:val="a3"/>
        <w:spacing w:before="66"/>
        <w:ind w:right="147" w:firstLine="0"/>
      </w:pPr>
      <w:r>
        <w:lastRenderedPageBreak/>
        <w:t>форму после жарки или запекания. Макаронные изделия должны быть мягкими и легко отделяться друг от друга.</w:t>
      </w:r>
    </w:p>
    <w:p w:rsidR="00EB6E20" w:rsidRDefault="00037061">
      <w:pPr>
        <w:pStyle w:val="a3"/>
        <w:ind w:right="141"/>
      </w:pPr>
      <w:r>
        <w:t>Консистенцию соусов определяют, сли</w:t>
      </w:r>
      <w:r>
        <w:t>вая их тонкой струйкой из ложки в тарелку, 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обращают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запах.</w:t>
      </w:r>
      <w:r>
        <w:rPr>
          <w:spacing w:val="-3"/>
        </w:rPr>
        <w:t xml:space="preserve"> </w:t>
      </w:r>
      <w:r>
        <w:t>Плохо</w:t>
      </w:r>
      <w:r>
        <w:rPr>
          <w:spacing w:val="-5"/>
        </w:rPr>
        <w:t xml:space="preserve"> </w:t>
      </w:r>
      <w:r>
        <w:t>приготовленный</w:t>
      </w:r>
      <w:r>
        <w:rPr>
          <w:spacing w:val="-3"/>
        </w:rPr>
        <w:t xml:space="preserve"> </w:t>
      </w:r>
      <w:r>
        <w:t>соус</w:t>
      </w:r>
      <w:r>
        <w:rPr>
          <w:spacing w:val="-3"/>
        </w:rPr>
        <w:t xml:space="preserve"> </w:t>
      </w:r>
      <w:r>
        <w:t>содержит частички пригоревшего лука, имеет серый цвет, горьковатый привкус. Если в него входят томат и жир или сметана, то соус должен быть приятного янтарного цвета.</w:t>
      </w:r>
    </w:p>
    <w:p w:rsidR="00EB6E20" w:rsidRDefault="00037061">
      <w:pPr>
        <w:pStyle w:val="a3"/>
        <w:spacing w:before="1"/>
        <w:ind w:right="134"/>
      </w:pPr>
      <w:r>
        <w:t>При</w:t>
      </w:r>
      <w:r>
        <w:rPr>
          <w:spacing w:val="-15"/>
        </w:rPr>
        <w:t xml:space="preserve"> </w:t>
      </w:r>
      <w:r>
        <w:t>определении</w:t>
      </w:r>
      <w:r>
        <w:rPr>
          <w:spacing w:val="-15"/>
        </w:rPr>
        <w:t xml:space="preserve"> </w:t>
      </w:r>
      <w:r>
        <w:t>вкуса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запаха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обращают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специфических запахов. О</w:t>
      </w:r>
      <w:r>
        <w:t>собенно это важно для рыбы, которая легко приобретает посторонние запахи из окружающей среды. Вареная рыба должна иметь вкус, характерный для данного ее вида с хорошо выраженным привкусом овощей и пряностей, а жареная — приятный слегка заметный вкус свежег</w:t>
      </w:r>
      <w:r>
        <w:t>о жира, на котором ее жарили. Она должна быть мягкой, сочной, не крошащейся сохраняющей форму нарезки.</w:t>
      </w:r>
    </w:p>
    <w:p w:rsidR="00EB6E20" w:rsidRDefault="00037061">
      <w:pPr>
        <w:pStyle w:val="a3"/>
        <w:ind w:right="138"/>
      </w:pPr>
      <w:r>
        <w:t>Масса</w:t>
      </w:r>
      <w:r>
        <w:rPr>
          <w:spacing w:val="-7"/>
        </w:rPr>
        <w:t xml:space="preserve"> </w:t>
      </w:r>
      <w:r>
        <w:t>порционных</w:t>
      </w:r>
      <w:r>
        <w:rPr>
          <w:spacing w:val="-7"/>
        </w:rPr>
        <w:t xml:space="preserve"> </w:t>
      </w:r>
      <w:r>
        <w:t>блюд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выходу</w:t>
      </w:r>
      <w:r>
        <w:rPr>
          <w:spacing w:val="-12"/>
        </w:rPr>
        <w:t xml:space="preserve"> </w:t>
      </w:r>
      <w:r>
        <w:t>блюда,</w:t>
      </w:r>
      <w:r>
        <w:rPr>
          <w:spacing w:val="-3"/>
        </w:rPr>
        <w:t xml:space="preserve"> </w:t>
      </w:r>
      <w:r>
        <w:t>указанному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меню. При нарушении технологии приготовления пищи, а также в случае неготовности </w:t>
      </w:r>
      <w:r>
        <w:t>блюдо допускают к выдаче только после устранения выявленных кулинарных недостатков</w:t>
      </w:r>
    </w:p>
    <w:sectPr w:rsidR="00EB6E20"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061" w:rsidRDefault="00037061">
      <w:r>
        <w:separator/>
      </w:r>
    </w:p>
  </w:endnote>
  <w:endnote w:type="continuationSeparator" w:id="0">
    <w:p w:rsidR="00037061" w:rsidRDefault="0003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E20" w:rsidRDefault="00EB6E2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061" w:rsidRDefault="00037061">
      <w:r>
        <w:separator/>
      </w:r>
    </w:p>
  </w:footnote>
  <w:footnote w:type="continuationSeparator" w:id="0">
    <w:p w:rsidR="00037061" w:rsidRDefault="0003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2E4B"/>
    <w:multiLevelType w:val="hybridMultilevel"/>
    <w:tmpl w:val="3CAA9678"/>
    <w:lvl w:ilvl="0" w:tplc="F6EA19C4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405F0A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789EB2F4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B5E8339C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3E20CE28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654C8BF4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A34AFE74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678E0AEE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A8DA3340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1">
    <w:nsid w:val="25086886"/>
    <w:multiLevelType w:val="multilevel"/>
    <w:tmpl w:val="62C46BF4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" w:hanging="8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5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850"/>
      </w:pPr>
      <w:rPr>
        <w:rFonts w:hint="default"/>
        <w:lang w:val="ru-RU" w:eastAsia="en-US" w:bidi="ar-SA"/>
      </w:rPr>
    </w:lvl>
  </w:abstractNum>
  <w:abstractNum w:abstractNumId="2">
    <w:nsid w:val="261F295F"/>
    <w:multiLevelType w:val="hybridMultilevel"/>
    <w:tmpl w:val="D804CE76"/>
    <w:lvl w:ilvl="0" w:tplc="2F1CA2A6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9AA2116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C9DEE122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521A3B3C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B6D49B5C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C4F68B06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CB8A1DA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D9C85E34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78C820EE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3">
    <w:nsid w:val="30502376"/>
    <w:multiLevelType w:val="hybridMultilevel"/>
    <w:tmpl w:val="37CA8FDE"/>
    <w:lvl w:ilvl="0" w:tplc="BFB0635A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CC15FA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8F7E7E4C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984C26DE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9A4E1622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9DC2891A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3B1C14CA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E52C445A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95126B40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4">
    <w:nsid w:val="33574A30"/>
    <w:multiLevelType w:val="hybridMultilevel"/>
    <w:tmpl w:val="8BF4B32E"/>
    <w:lvl w:ilvl="0" w:tplc="9DCAD772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D907A40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68D41DF0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E312D562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AB1E342A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9D7E7CD6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7B90BEB8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22D6F218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446E868A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5">
    <w:nsid w:val="45D667DB"/>
    <w:multiLevelType w:val="hybridMultilevel"/>
    <w:tmpl w:val="27DA631A"/>
    <w:lvl w:ilvl="0" w:tplc="5AC4908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D4E0BC0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092AE886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01B49366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3E7438D6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EB6C4A8E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8B0494A4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C0C8499C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488EC2E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6">
    <w:nsid w:val="5B4D6E98"/>
    <w:multiLevelType w:val="hybridMultilevel"/>
    <w:tmpl w:val="097E5FCA"/>
    <w:lvl w:ilvl="0" w:tplc="4A725C24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5AB1E6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469EB0B8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1854C0EE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E9C27650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4F700594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608AFA5C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4AD8957C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2A60FD74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7">
    <w:nsid w:val="62657EAD"/>
    <w:multiLevelType w:val="hybridMultilevel"/>
    <w:tmpl w:val="FB3A9096"/>
    <w:lvl w:ilvl="0" w:tplc="532E85AE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B86006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5AEA53CC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42F29A6A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468A952E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88468BD4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EEC0042E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B0565D1E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A302EB7C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8">
    <w:nsid w:val="627A3EB0"/>
    <w:multiLevelType w:val="hybridMultilevel"/>
    <w:tmpl w:val="3A52D34C"/>
    <w:lvl w:ilvl="0" w:tplc="A19EAF22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DECA88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56F0ADDE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AED00B4A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8A265EF6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6F882C88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CC4621F4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0AD61AC8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E9FCE7FA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9">
    <w:nsid w:val="69937518"/>
    <w:multiLevelType w:val="hybridMultilevel"/>
    <w:tmpl w:val="FA787C62"/>
    <w:lvl w:ilvl="0" w:tplc="5806450C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149DFA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20E65904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62303B64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FC48FB64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D584C620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4E184618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98406878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1B109D84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10">
    <w:nsid w:val="70C03C8D"/>
    <w:multiLevelType w:val="hybridMultilevel"/>
    <w:tmpl w:val="47D8BD48"/>
    <w:lvl w:ilvl="0" w:tplc="156A05A2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466B0A">
      <w:numFmt w:val="bullet"/>
      <w:lvlText w:val="•"/>
      <w:lvlJc w:val="left"/>
      <w:pPr>
        <w:ind w:left="949" w:hanging="154"/>
      </w:pPr>
      <w:rPr>
        <w:rFonts w:hint="default"/>
        <w:lang w:val="ru-RU" w:eastAsia="en-US" w:bidi="ar-SA"/>
      </w:rPr>
    </w:lvl>
    <w:lvl w:ilvl="2" w:tplc="CBBC93C4">
      <w:numFmt w:val="bullet"/>
      <w:lvlText w:val="•"/>
      <w:lvlJc w:val="left"/>
      <w:pPr>
        <w:ind w:left="1899" w:hanging="154"/>
      </w:pPr>
      <w:rPr>
        <w:rFonts w:hint="default"/>
        <w:lang w:val="ru-RU" w:eastAsia="en-US" w:bidi="ar-SA"/>
      </w:rPr>
    </w:lvl>
    <w:lvl w:ilvl="3" w:tplc="68528824">
      <w:numFmt w:val="bullet"/>
      <w:lvlText w:val="•"/>
      <w:lvlJc w:val="left"/>
      <w:pPr>
        <w:ind w:left="2849" w:hanging="154"/>
      </w:pPr>
      <w:rPr>
        <w:rFonts w:hint="default"/>
        <w:lang w:val="ru-RU" w:eastAsia="en-US" w:bidi="ar-SA"/>
      </w:rPr>
    </w:lvl>
    <w:lvl w:ilvl="4" w:tplc="37704E50">
      <w:numFmt w:val="bullet"/>
      <w:lvlText w:val="•"/>
      <w:lvlJc w:val="left"/>
      <w:pPr>
        <w:ind w:left="3799" w:hanging="154"/>
      </w:pPr>
      <w:rPr>
        <w:rFonts w:hint="default"/>
        <w:lang w:val="ru-RU" w:eastAsia="en-US" w:bidi="ar-SA"/>
      </w:rPr>
    </w:lvl>
    <w:lvl w:ilvl="5" w:tplc="A822BFC4">
      <w:numFmt w:val="bullet"/>
      <w:lvlText w:val="•"/>
      <w:lvlJc w:val="left"/>
      <w:pPr>
        <w:ind w:left="4749" w:hanging="154"/>
      </w:pPr>
      <w:rPr>
        <w:rFonts w:hint="default"/>
        <w:lang w:val="ru-RU" w:eastAsia="en-US" w:bidi="ar-SA"/>
      </w:rPr>
    </w:lvl>
    <w:lvl w:ilvl="6" w:tplc="46CEDD76">
      <w:numFmt w:val="bullet"/>
      <w:lvlText w:val="•"/>
      <w:lvlJc w:val="left"/>
      <w:pPr>
        <w:ind w:left="5699" w:hanging="154"/>
      </w:pPr>
      <w:rPr>
        <w:rFonts w:hint="default"/>
        <w:lang w:val="ru-RU" w:eastAsia="en-US" w:bidi="ar-SA"/>
      </w:rPr>
    </w:lvl>
    <w:lvl w:ilvl="7" w:tplc="863AE364">
      <w:numFmt w:val="bullet"/>
      <w:lvlText w:val="•"/>
      <w:lvlJc w:val="left"/>
      <w:pPr>
        <w:ind w:left="6648" w:hanging="154"/>
      </w:pPr>
      <w:rPr>
        <w:rFonts w:hint="default"/>
        <w:lang w:val="ru-RU" w:eastAsia="en-US" w:bidi="ar-SA"/>
      </w:rPr>
    </w:lvl>
    <w:lvl w:ilvl="8" w:tplc="15942C5E">
      <w:numFmt w:val="bullet"/>
      <w:lvlText w:val="•"/>
      <w:lvlJc w:val="left"/>
      <w:pPr>
        <w:ind w:left="7598" w:hanging="154"/>
      </w:pPr>
      <w:rPr>
        <w:rFonts w:hint="default"/>
        <w:lang w:val="ru-RU" w:eastAsia="en-US" w:bidi="ar-SA"/>
      </w:rPr>
    </w:lvl>
  </w:abstractNum>
  <w:abstractNum w:abstractNumId="11">
    <w:nsid w:val="76A74096"/>
    <w:multiLevelType w:val="hybridMultilevel"/>
    <w:tmpl w:val="F946B680"/>
    <w:lvl w:ilvl="0" w:tplc="01CC527C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7CBAC2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472E0D46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79206620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6076FB00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FB966EF8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A424608E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AA28419A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0486DF4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6E20"/>
    <w:rsid w:val="00037061"/>
    <w:rsid w:val="0080597C"/>
    <w:rsid w:val="00EB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4199</Words>
  <Characters>23936</Characters>
  <Application>Microsoft Office Word</Application>
  <DocSecurity>0</DocSecurity>
  <Lines>199</Lines>
  <Paragraphs>56</Paragraphs>
  <ScaleCrop>false</ScaleCrop>
  <Company>Microsoft</Company>
  <LinksUpToDate>false</LinksUpToDate>
  <CharactersWithSpaces>28079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2025-12-23T09:27:00Z</dcterms:created>
  <dcterms:modified xsi:type="dcterms:W3CDTF">2025-12-23T09:31:00Z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